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A03F0" w14:textId="77777777" w:rsidR="00A45064" w:rsidRPr="00FD517F" w:rsidRDefault="00A45064" w:rsidP="00A27B1F">
      <w:pPr>
        <w:rPr>
          <w:b/>
          <w:sz w:val="22"/>
          <w:szCs w:val="22"/>
        </w:rPr>
      </w:pPr>
      <w:r w:rsidRPr="00FD517F">
        <w:rPr>
          <w:b/>
          <w:sz w:val="22"/>
          <w:szCs w:val="22"/>
        </w:rPr>
        <w:t>Contact Information:</w:t>
      </w:r>
    </w:p>
    <w:p w14:paraId="65060060" w14:textId="77777777" w:rsidR="00A45064" w:rsidRPr="00FD517F" w:rsidRDefault="00A45064" w:rsidP="00A27B1F">
      <w:pPr>
        <w:rPr>
          <w:sz w:val="22"/>
          <w:szCs w:val="22"/>
        </w:rPr>
      </w:pPr>
      <w:r w:rsidRPr="00FD517F">
        <w:rPr>
          <w:b/>
          <w:sz w:val="22"/>
          <w:szCs w:val="22"/>
        </w:rPr>
        <w:tab/>
      </w:r>
      <w:r w:rsidRPr="00FD517F">
        <w:rPr>
          <w:sz w:val="22"/>
          <w:szCs w:val="22"/>
        </w:rPr>
        <w:t>Room: 1133</w:t>
      </w:r>
    </w:p>
    <w:p w14:paraId="32495C2F" w14:textId="4237E899" w:rsidR="00A45064" w:rsidRPr="00FD517F" w:rsidRDefault="00A45064" w:rsidP="00A27B1F">
      <w:pPr>
        <w:rPr>
          <w:sz w:val="22"/>
          <w:szCs w:val="22"/>
        </w:rPr>
      </w:pPr>
      <w:r w:rsidRPr="00FD517F">
        <w:rPr>
          <w:sz w:val="22"/>
          <w:szCs w:val="22"/>
        </w:rPr>
        <w:tab/>
        <w:t xml:space="preserve">Email: </w:t>
      </w:r>
      <w:hyperlink r:id="rId7" w:history="1">
        <w:r w:rsidR="005F159E" w:rsidRPr="00FD517F">
          <w:rPr>
            <w:rStyle w:val="Hyperlink"/>
            <w:sz w:val="22"/>
            <w:szCs w:val="22"/>
          </w:rPr>
          <w:t>alison.schow@canyonsdistrict.org</w:t>
        </w:r>
      </w:hyperlink>
      <w:r w:rsidRPr="00FD517F">
        <w:rPr>
          <w:sz w:val="22"/>
          <w:szCs w:val="22"/>
        </w:rPr>
        <w:t xml:space="preserve"> </w:t>
      </w:r>
      <w:r w:rsidR="00461691" w:rsidRPr="00FD517F">
        <w:rPr>
          <w:sz w:val="22"/>
          <w:szCs w:val="22"/>
        </w:rPr>
        <w:t xml:space="preserve"> </w:t>
      </w:r>
    </w:p>
    <w:p w14:paraId="436253D6" w14:textId="1FF3F631" w:rsidR="00A45064" w:rsidRPr="00FD517F" w:rsidRDefault="00A45064" w:rsidP="00A27B1F">
      <w:pPr>
        <w:rPr>
          <w:sz w:val="22"/>
          <w:szCs w:val="22"/>
        </w:rPr>
      </w:pPr>
      <w:r w:rsidRPr="00FD517F">
        <w:rPr>
          <w:sz w:val="22"/>
          <w:szCs w:val="22"/>
        </w:rPr>
        <w:tab/>
        <w:t xml:space="preserve">Website: </w:t>
      </w:r>
      <w:hyperlink r:id="rId8" w:history="1">
        <w:r w:rsidR="005F159E" w:rsidRPr="00FD517F">
          <w:rPr>
            <w:rStyle w:val="Hyperlink"/>
            <w:sz w:val="22"/>
            <w:szCs w:val="22"/>
          </w:rPr>
          <w:t>http://schowschemistryclass.weebly.com/</w:t>
        </w:r>
      </w:hyperlink>
      <w:r w:rsidR="005F159E" w:rsidRPr="00FD517F">
        <w:rPr>
          <w:sz w:val="22"/>
          <w:szCs w:val="22"/>
        </w:rPr>
        <w:t xml:space="preserve"> </w:t>
      </w:r>
    </w:p>
    <w:p w14:paraId="6A5A7164" w14:textId="77777777" w:rsidR="00A27B1F" w:rsidRPr="00FD517F" w:rsidRDefault="00A27B1F" w:rsidP="00A27B1F">
      <w:pPr>
        <w:rPr>
          <w:b/>
          <w:bCs/>
          <w:iCs/>
          <w:color w:val="000000"/>
          <w:sz w:val="22"/>
          <w:szCs w:val="22"/>
        </w:rPr>
      </w:pPr>
    </w:p>
    <w:p w14:paraId="326821C9" w14:textId="77777777" w:rsidR="00A27B1F" w:rsidRPr="00FD517F" w:rsidRDefault="00A27B1F" w:rsidP="00A27B1F">
      <w:pPr>
        <w:rPr>
          <w:color w:val="000000"/>
          <w:sz w:val="22"/>
          <w:szCs w:val="22"/>
        </w:rPr>
      </w:pPr>
      <w:r w:rsidRPr="00FD517F">
        <w:rPr>
          <w:b/>
          <w:bCs/>
          <w:iCs/>
          <w:color w:val="000000"/>
          <w:sz w:val="22"/>
          <w:szCs w:val="22"/>
        </w:rPr>
        <w:t>Alta High School’s Mission:</w:t>
      </w:r>
      <w:r w:rsidRPr="00FD517F">
        <w:rPr>
          <w:color w:val="000000"/>
          <w:sz w:val="22"/>
          <w:szCs w:val="22"/>
        </w:rPr>
        <w:t> </w:t>
      </w:r>
    </w:p>
    <w:p w14:paraId="79B5115D" w14:textId="5FE4DF61" w:rsidR="00A27B1F" w:rsidRPr="00FD517F" w:rsidRDefault="00A27B1F" w:rsidP="00A27B1F">
      <w:pPr>
        <w:rPr>
          <w:color w:val="000000"/>
          <w:sz w:val="22"/>
          <w:szCs w:val="22"/>
        </w:rPr>
      </w:pPr>
      <w:r w:rsidRPr="00FD517F">
        <w:rPr>
          <w:color w:val="000000"/>
          <w:sz w:val="22"/>
          <w:szCs w:val="22"/>
        </w:rPr>
        <w:t>We are an inclusive learning community with a tradition of inspiring, supporting, and collaborating with students as they prepare to be engaged citizens in their pursuit of continuous success.</w:t>
      </w:r>
    </w:p>
    <w:p w14:paraId="3032EB43" w14:textId="77777777" w:rsidR="00A27B1F" w:rsidRPr="00FD517F" w:rsidRDefault="00A27B1F" w:rsidP="00A27B1F">
      <w:pPr>
        <w:rPr>
          <w:b/>
          <w:sz w:val="22"/>
          <w:szCs w:val="22"/>
        </w:rPr>
      </w:pPr>
    </w:p>
    <w:p w14:paraId="2E370DA3" w14:textId="77777777" w:rsidR="00A45064" w:rsidRPr="00FD517F" w:rsidRDefault="00A45064" w:rsidP="00A27B1F">
      <w:pPr>
        <w:rPr>
          <w:b/>
          <w:sz w:val="22"/>
          <w:szCs w:val="22"/>
        </w:rPr>
      </w:pPr>
      <w:r w:rsidRPr="00FD517F">
        <w:rPr>
          <w:b/>
          <w:sz w:val="22"/>
          <w:szCs w:val="22"/>
        </w:rPr>
        <w:t>Objective:</w:t>
      </w:r>
    </w:p>
    <w:p w14:paraId="1112F857" w14:textId="77777777" w:rsidR="00A45064" w:rsidRPr="00FD517F" w:rsidRDefault="00A45064" w:rsidP="00A27B1F">
      <w:pPr>
        <w:pStyle w:val="BodyTextIndent"/>
        <w:ind w:left="0"/>
        <w:rPr>
          <w:sz w:val="22"/>
          <w:szCs w:val="22"/>
        </w:rPr>
      </w:pPr>
      <w:r w:rsidRPr="00FD517F">
        <w:rPr>
          <w:sz w:val="22"/>
          <w:szCs w:val="22"/>
        </w:rPr>
        <w:t>Students will leave class with an understanding of chemistry and science in general.  Students will develop such skills as giving presentations, working in groups, critical thinking, research, etc.</w:t>
      </w:r>
    </w:p>
    <w:p w14:paraId="1FCDD815" w14:textId="77777777" w:rsidR="00DF3EBF" w:rsidRPr="00FD517F" w:rsidRDefault="00DF3EBF" w:rsidP="00A27B1F">
      <w:pPr>
        <w:pStyle w:val="BodyTextIndent"/>
        <w:rPr>
          <w:sz w:val="22"/>
          <w:szCs w:val="22"/>
        </w:rPr>
      </w:pPr>
    </w:p>
    <w:p w14:paraId="36E75321" w14:textId="77777777" w:rsidR="00DF3EBF" w:rsidRPr="00FD517F" w:rsidRDefault="00DF3EBF" w:rsidP="00A27B1F">
      <w:pPr>
        <w:rPr>
          <w:b/>
          <w:bCs/>
          <w:sz w:val="22"/>
          <w:szCs w:val="22"/>
        </w:rPr>
      </w:pPr>
      <w:r w:rsidRPr="00FD517F">
        <w:rPr>
          <w:b/>
          <w:bCs/>
          <w:sz w:val="22"/>
          <w:szCs w:val="22"/>
        </w:rPr>
        <w:t>General Classroom Expectations:</w:t>
      </w:r>
    </w:p>
    <w:tbl>
      <w:tblPr>
        <w:tblW w:w="0" w:type="auto"/>
        <w:tblInd w:w="720" w:type="dxa"/>
        <w:tblLook w:val="04A0" w:firstRow="1" w:lastRow="0" w:firstColumn="1" w:lastColumn="0" w:noHBand="0" w:noVBand="1"/>
      </w:tblPr>
      <w:tblGrid>
        <w:gridCol w:w="2219"/>
        <w:gridCol w:w="2479"/>
        <w:gridCol w:w="2331"/>
        <w:gridCol w:w="2331"/>
      </w:tblGrid>
      <w:tr w:rsidR="005978F4" w:rsidRPr="00FD517F" w14:paraId="165C5E9B" w14:textId="59DBD265" w:rsidTr="005978F4">
        <w:trPr>
          <w:trHeight w:val="232"/>
        </w:trPr>
        <w:tc>
          <w:tcPr>
            <w:tcW w:w="2320" w:type="dxa"/>
            <w:shd w:val="clear" w:color="auto" w:fill="auto"/>
          </w:tcPr>
          <w:p w14:paraId="636CE6FD" w14:textId="77777777" w:rsidR="005978F4" w:rsidRPr="00FD517F" w:rsidRDefault="005978F4" w:rsidP="00A27B1F">
            <w:pPr>
              <w:rPr>
                <w:rFonts w:eastAsia="Calibri"/>
                <w:b/>
                <w:bCs/>
                <w:sz w:val="22"/>
                <w:szCs w:val="22"/>
              </w:rPr>
            </w:pPr>
            <w:r w:rsidRPr="00FD517F">
              <w:rPr>
                <w:rFonts w:eastAsia="Calibri"/>
                <w:b/>
                <w:bCs/>
                <w:sz w:val="22"/>
                <w:szCs w:val="22"/>
              </w:rPr>
              <w:t xml:space="preserve">1. </w:t>
            </w:r>
            <w:r w:rsidRPr="00FD517F">
              <w:rPr>
                <w:rFonts w:eastAsia="Calibri"/>
                <w:bCs/>
                <w:sz w:val="22"/>
                <w:szCs w:val="22"/>
              </w:rPr>
              <w:t>Be Responsible</w:t>
            </w:r>
          </w:p>
        </w:tc>
        <w:tc>
          <w:tcPr>
            <w:tcW w:w="2642" w:type="dxa"/>
            <w:shd w:val="clear" w:color="auto" w:fill="auto"/>
          </w:tcPr>
          <w:p w14:paraId="63E6551E" w14:textId="77777777" w:rsidR="005978F4" w:rsidRPr="00FD517F" w:rsidRDefault="005978F4" w:rsidP="00A27B1F">
            <w:pPr>
              <w:rPr>
                <w:rFonts w:eastAsia="Calibri"/>
                <w:b/>
                <w:bCs/>
                <w:sz w:val="22"/>
                <w:szCs w:val="22"/>
              </w:rPr>
            </w:pPr>
            <w:r w:rsidRPr="00FD517F">
              <w:rPr>
                <w:rFonts w:eastAsia="Calibri"/>
                <w:b/>
                <w:bCs/>
                <w:sz w:val="22"/>
                <w:szCs w:val="22"/>
              </w:rPr>
              <w:t xml:space="preserve">3. </w:t>
            </w:r>
            <w:r w:rsidRPr="00FD517F">
              <w:rPr>
                <w:rFonts w:eastAsia="Calibri"/>
                <w:bCs/>
                <w:sz w:val="22"/>
                <w:szCs w:val="22"/>
              </w:rPr>
              <w:t>Be Safe</w:t>
            </w:r>
          </w:p>
        </w:tc>
        <w:tc>
          <w:tcPr>
            <w:tcW w:w="2559" w:type="dxa"/>
          </w:tcPr>
          <w:p w14:paraId="6123543E" w14:textId="77777777" w:rsidR="005978F4" w:rsidRPr="00FD517F" w:rsidRDefault="005978F4" w:rsidP="00A27B1F">
            <w:pPr>
              <w:rPr>
                <w:rFonts w:eastAsia="Calibri"/>
                <w:b/>
                <w:bCs/>
                <w:sz w:val="22"/>
                <w:szCs w:val="22"/>
              </w:rPr>
            </w:pPr>
          </w:p>
        </w:tc>
        <w:tc>
          <w:tcPr>
            <w:tcW w:w="2559" w:type="dxa"/>
          </w:tcPr>
          <w:p w14:paraId="2363A96A" w14:textId="77777777" w:rsidR="005978F4" w:rsidRPr="00FD517F" w:rsidRDefault="005978F4" w:rsidP="00A27B1F">
            <w:pPr>
              <w:rPr>
                <w:rFonts w:eastAsia="Calibri"/>
                <w:b/>
                <w:bCs/>
                <w:sz w:val="22"/>
                <w:szCs w:val="22"/>
              </w:rPr>
            </w:pPr>
          </w:p>
        </w:tc>
      </w:tr>
      <w:tr w:rsidR="005978F4" w:rsidRPr="00FD517F" w14:paraId="1C872821" w14:textId="416707A6" w:rsidTr="005978F4">
        <w:trPr>
          <w:trHeight w:val="475"/>
        </w:trPr>
        <w:tc>
          <w:tcPr>
            <w:tcW w:w="2320" w:type="dxa"/>
            <w:shd w:val="clear" w:color="auto" w:fill="auto"/>
          </w:tcPr>
          <w:p w14:paraId="70A619B3" w14:textId="10694262" w:rsidR="005978F4" w:rsidRPr="00FD517F" w:rsidRDefault="005978F4" w:rsidP="00A27B1F">
            <w:pPr>
              <w:rPr>
                <w:rFonts w:eastAsia="Calibri"/>
                <w:b/>
                <w:bCs/>
                <w:sz w:val="22"/>
                <w:szCs w:val="22"/>
              </w:rPr>
            </w:pPr>
            <w:r w:rsidRPr="00FD517F">
              <w:rPr>
                <w:rFonts w:eastAsia="Calibri"/>
                <w:b/>
                <w:bCs/>
                <w:sz w:val="22"/>
                <w:szCs w:val="22"/>
              </w:rPr>
              <w:t xml:space="preserve">2. </w:t>
            </w:r>
            <w:r w:rsidRPr="00FD517F">
              <w:rPr>
                <w:rFonts w:eastAsia="Calibri"/>
                <w:bCs/>
                <w:sz w:val="22"/>
                <w:szCs w:val="22"/>
              </w:rPr>
              <w:t>Be Respectful</w:t>
            </w:r>
          </w:p>
        </w:tc>
        <w:tc>
          <w:tcPr>
            <w:tcW w:w="2642" w:type="dxa"/>
            <w:shd w:val="clear" w:color="auto" w:fill="auto"/>
          </w:tcPr>
          <w:p w14:paraId="312460AD" w14:textId="77777777" w:rsidR="005978F4" w:rsidRPr="00FD517F" w:rsidRDefault="005978F4" w:rsidP="00A27B1F">
            <w:pPr>
              <w:rPr>
                <w:rFonts w:eastAsia="Calibri"/>
                <w:bCs/>
                <w:sz w:val="22"/>
                <w:szCs w:val="22"/>
              </w:rPr>
            </w:pPr>
            <w:r w:rsidRPr="00FD517F">
              <w:rPr>
                <w:rFonts w:eastAsia="Calibri"/>
                <w:b/>
                <w:bCs/>
                <w:sz w:val="22"/>
                <w:szCs w:val="22"/>
              </w:rPr>
              <w:t>4.</w:t>
            </w:r>
            <w:r w:rsidRPr="00FD517F">
              <w:rPr>
                <w:rFonts w:eastAsia="Calibri"/>
                <w:bCs/>
                <w:sz w:val="22"/>
                <w:szCs w:val="22"/>
              </w:rPr>
              <w:t xml:space="preserve"> Do Your Personal Best</w:t>
            </w:r>
          </w:p>
          <w:p w14:paraId="2F34ED7A" w14:textId="64E55C71" w:rsidR="005978F4" w:rsidRPr="00FD517F" w:rsidRDefault="005978F4" w:rsidP="00A27B1F">
            <w:pPr>
              <w:rPr>
                <w:rFonts w:eastAsia="Calibri"/>
                <w:bCs/>
                <w:sz w:val="22"/>
                <w:szCs w:val="22"/>
              </w:rPr>
            </w:pPr>
          </w:p>
        </w:tc>
        <w:tc>
          <w:tcPr>
            <w:tcW w:w="2559" w:type="dxa"/>
          </w:tcPr>
          <w:p w14:paraId="289D315D" w14:textId="77777777" w:rsidR="005978F4" w:rsidRPr="00FD517F" w:rsidRDefault="005978F4" w:rsidP="00A27B1F">
            <w:pPr>
              <w:rPr>
                <w:rFonts w:eastAsia="Calibri"/>
                <w:b/>
                <w:bCs/>
                <w:sz w:val="22"/>
                <w:szCs w:val="22"/>
              </w:rPr>
            </w:pPr>
          </w:p>
        </w:tc>
        <w:tc>
          <w:tcPr>
            <w:tcW w:w="2559" w:type="dxa"/>
          </w:tcPr>
          <w:p w14:paraId="317B9042" w14:textId="77777777" w:rsidR="005978F4" w:rsidRPr="00FD517F" w:rsidRDefault="005978F4" w:rsidP="00A27B1F">
            <w:pPr>
              <w:rPr>
                <w:rFonts w:eastAsia="Calibri"/>
                <w:b/>
                <w:bCs/>
                <w:sz w:val="22"/>
                <w:szCs w:val="22"/>
              </w:rPr>
            </w:pPr>
          </w:p>
        </w:tc>
      </w:tr>
    </w:tbl>
    <w:p w14:paraId="081B466B" w14:textId="77777777" w:rsidR="00DF3EBF" w:rsidRPr="00FD517F" w:rsidRDefault="00DF3EBF" w:rsidP="00A27B1F">
      <w:pPr>
        <w:pStyle w:val="BodyTextIndent"/>
        <w:ind w:left="0"/>
        <w:rPr>
          <w:bCs/>
          <w:sz w:val="22"/>
          <w:szCs w:val="22"/>
        </w:rPr>
      </w:pPr>
      <w:r w:rsidRPr="00FD517F">
        <w:rPr>
          <w:b/>
          <w:bCs/>
          <w:sz w:val="22"/>
          <w:szCs w:val="22"/>
        </w:rPr>
        <w:t>Lab Fee:</w:t>
      </w:r>
      <w:r w:rsidRPr="00FD517F">
        <w:rPr>
          <w:bCs/>
          <w:sz w:val="22"/>
          <w:szCs w:val="22"/>
        </w:rPr>
        <w:t xml:space="preserve"> </w:t>
      </w:r>
    </w:p>
    <w:p w14:paraId="196934D7" w14:textId="2C6F252B" w:rsidR="00DF3EBF" w:rsidRPr="00FD517F" w:rsidRDefault="00A27B1F" w:rsidP="00A27B1F">
      <w:pPr>
        <w:pStyle w:val="BodyTextIndent"/>
        <w:ind w:left="0"/>
        <w:rPr>
          <w:bCs/>
          <w:sz w:val="22"/>
          <w:szCs w:val="22"/>
        </w:rPr>
      </w:pPr>
      <w:r w:rsidRPr="00FD517F">
        <w:rPr>
          <w:sz w:val="22"/>
          <w:szCs w:val="22"/>
        </w:rPr>
        <w:t>$</w:t>
      </w:r>
      <w:r w:rsidR="008731A6">
        <w:rPr>
          <w:sz w:val="22"/>
          <w:szCs w:val="22"/>
        </w:rPr>
        <w:t>5</w:t>
      </w:r>
      <w:bookmarkStart w:id="0" w:name="_GoBack"/>
      <w:bookmarkEnd w:id="0"/>
      <w:r w:rsidRPr="00FD517F">
        <w:rPr>
          <w:sz w:val="22"/>
          <w:szCs w:val="22"/>
        </w:rPr>
        <w:t xml:space="preserve"> to be paid by end of 1</w:t>
      </w:r>
      <w:r w:rsidRPr="00FD517F">
        <w:rPr>
          <w:sz w:val="22"/>
          <w:szCs w:val="22"/>
          <w:vertAlign w:val="superscript"/>
        </w:rPr>
        <w:t>st</w:t>
      </w:r>
      <w:r w:rsidRPr="00FD517F">
        <w:rPr>
          <w:sz w:val="22"/>
          <w:szCs w:val="22"/>
        </w:rPr>
        <w:t xml:space="preserve"> quarter. Student must give teacher a receipt. </w:t>
      </w:r>
      <w:r w:rsidR="00DF3EBF" w:rsidRPr="00FD517F">
        <w:rPr>
          <w:bCs/>
          <w:sz w:val="22"/>
          <w:szCs w:val="22"/>
        </w:rPr>
        <w:t>We will be paying this in class</w:t>
      </w:r>
      <w:r w:rsidRPr="00FD517F">
        <w:rPr>
          <w:bCs/>
          <w:sz w:val="22"/>
          <w:szCs w:val="22"/>
        </w:rPr>
        <w:t>, but it can be paid to the office directly</w:t>
      </w:r>
      <w:r w:rsidR="00DF3EBF" w:rsidRPr="00FD517F">
        <w:rPr>
          <w:bCs/>
          <w:sz w:val="22"/>
          <w:szCs w:val="22"/>
        </w:rPr>
        <w:t xml:space="preserve">. </w:t>
      </w:r>
    </w:p>
    <w:p w14:paraId="741CD7E5" w14:textId="77777777" w:rsidR="007858B9" w:rsidRPr="00FD517F" w:rsidRDefault="007858B9" w:rsidP="00A27B1F">
      <w:pPr>
        <w:pStyle w:val="BodyTextIndent"/>
        <w:rPr>
          <w:bCs/>
          <w:sz w:val="22"/>
          <w:szCs w:val="22"/>
        </w:rPr>
      </w:pPr>
    </w:p>
    <w:p w14:paraId="11936A73" w14:textId="77777777" w:rsidR="0095685C" w:rsidRPr="00FD517F" w:rsidRDefault="007858B9" w:rsidP="00A27B1F">
      <w:pPr>
        <w:rPr>
          <w:b/>
          <w:sz w:val="22"/>
          <w:szCs w:val="22"/>
        </w:rPr>
      </w:pPr>
      <w:r w:rsidRPr="00FD517F">
        <w:rPr>
          <w:b/>
          <w:sz w:val="22"/>
          <w:szCs w:val="22"/>
        </w:rPr>
        <w:t xml:space="preserve">Required Materials:  </w:t>
      </w:r>
    </w:p>
    <w:p w14:paraId="1ED257E4" w14:textId="7FE874EC" w:rsidR="00DF3EBF" w:rsidRPr="00FD517F" w:rsidRDefault="007858B9" w:rsidP="00A27B1F">
      <w:pPr>
        <w:rPr>
          <w:sz w:val="22"/>
          <w:szCs w:val="22"/>
        </w:rPr>
      </w:pPr>
      <w:r w:rsidRPr="00FD517F">
        <w:rPr>
          <w:sz w:val="22"/>
          <w:szCs w:val="22"/>
        </w:rPr>
        <w:t>3- Ring binder</w:t>
      </w:r>
      <w:r w:rsidR="00A27B1F" w:rsidRPr="00FD517F">
        <w:rPr>
          <w:sz w:val="22"/>
          <w:szCs w:val="22"/>
        </w:rPr>
        <w:t xml:space="preserve"> (can be used for other classes as well)</w:t>
      </w:r>
      <w:r w:rsidRPr="00FD517F">
        <w:rPr>
          <w:sz w:val="22"/>
          <w:szCs w:val="22"/>
        </w:rPr>
        <w:t xml:space="preserve">, paper, pen and pencil, and a </w:t>
      </w:r>
      <w:r w:rsidRPr="00FD517F">
        <w:rPr>
          <w:b/>
          <w:i/>
          <w:sz w:val="22"/>
          <w:szCs w:val="22"/>
        </w:rPr>
        <w:t>scientific calculator</w:t>
      </w:r>
      <w:r w:rsidR="00A27B1F" w:rsidRPr="00FD517F">
        <w:rPr>
          <w:b/>
          <w:i/>
          <w:sz w:val="22"/>
          <w:szCs w:val="22"/>
        </w:rPr>
        <w:t>.</w:t>
      </w:r>
      <w:r w:rsidR="00CC468E" w:rsidRPr="00FD517F">
        <w:rPr>
          <w:b/>
          <w:i/>
          <w:sz w:val="22"/>
          <w:szCs w:val="22"/>
        </w:rPr>
        <w:t xml:space="preserve"> </w:t>
      </w:r>
      <w:r w:rsidR="00A27B1F" w:rsidRPr="00FD517F">
        <w:rPr>
          <w:sz w:val="22"/>
          <w:szCs w:val="22"/>
        </w:rPr>
        <w:t>The calculator needs to be to do scientific notation and logarithm, but does not need to be a graphing calculator.</w:t>
      </w:r>
    </w:p>
    <w:p w14:paraId="6F1072B5" w14:textId="77777777" w:rsidR="00A27B1F" w:rsidRPr="00FD517F" w:rsidRDefault="00A27B1F" w:rsidP="00A27B1F">
      <w:pPr>
        <w:rPr>
          <w:sz w:val="22"/>
          <w:szCs w:val="22"/>
        </w:rPr>
      </w:pPr>
    </w:p>
    <w:p w14:paraId="6DC16392" w14:textId="20DFD3A5" w:rsidR="005978F4" w:rsidRPr="00FD517F" w:rsidRDefault="008A3ADC" w:rsidP="005978F4">
      <w:pPr>
        <w:rPr>
          <w:bCs/>
          <w:color w:val="000000"/>
          <w:sz w:val="22"/>
          <w:szCs w:val="22"/>
        </w:rPr>
      </w:pPr>
      <w:r w:rsidRPr="00FD517F">
        <w:rPr>
          <w:b/>
          <w:bCs/>
          <w:color w:val="000000"/>
          <w:sz w:val="22"/>
          <w:szCs w:val="22"/>
        </w:rPr>
        <w:t>Electronic Devices</w:t>
      </w:r>
      <w:r w:rsidRPr="00FD517F">
        <w:rPr>
          <w:color w:val="000000"/>
          <w:sz w:val="22"/>
          <w:szCs w:val="22"/>
        </w:rPr>
        <w:t>: </w:t>
      </w:r>
      <w:r w:rsidR="005978F4" w:rsidRPr="00FD517F">
        <w:rPr>
          <w:bCs/>
          <w:color w:val="000000"/>
          <w:sz w:val="22"/>
          <w:szCs w:val="22"/>
        </w:rPr>
        <w:t>Cell phones, smart watches, headphones, etc. are not allowed out in class unless specific permission is given by the teacher. If a student is using their electronic device without permission, the following will occur:</w:t>
      </w:r>
    </w:p>
    <w:p w14:paraId="2F15C25D" w14:textId="77777777" w:rsidR="005978F4" w:rsidRPr="00FD517F" w:rsidRDefault="005978F4" w:rsidP="005978F4">
      <w:pPr>
        <w:rPr>
          <w:bCs/>
          <w:color w:val="000000"/>
          <w:sz w:val="22"/>
          <w:szCs w:val="22"/>
        </w:rPr>
      </w:pPr>
      <w:r w:rsidRPr="00FD517F">
        <w:rPr>
          <w:bCs/>
          <w:color w:val="000000"/>
          <w:sz w:val="22"/>
          <w:szCs w:val="22"/>
        </w:rPr>
        <w:t>1st offense: the phone placed in a lock box and can be retrieved at the end of class.</w:t>
      </w:r>
    </w:p>
    <w:p w14:paraId="70CE3A08" w14:textId="77777777" w:rsidR="005978F4" w:rsidRPr="00FD517F" w:rsidRDefault="005978F4" w:rsidP="005978F4">
      <w:pPr>
        <w:rPr>
          <w:bCs/>
          <w:color w:val="000000"/>
          <w:sz w:val="22"/>
          <w:szCs w:val="22"/>
        </w:rPr>
      </w:pPr>
      <w:r w:rsidRPr="00FD517F">
        <w:rPr>
          <w:bCs/>
          <w:color w:val="000000"/>
          <w:sz w:val="22"/>
          <w:szCs w:val="22"/>
        </w:rPr>
        <w:t>All other offenses: the phone will be given to the attendance office for retrieval.</w:t>
      </w:r>
    </w:p>
    <w:p w14:paraId="44E3AE5E" w14:textId="2D3E0B16" w:rsidR="008A3ADC" w:rsidRPr="00FD517F" w:rsidRDefault="005978F4" w:rsidP="005978F4">
      <w:pPr>
        <w:rPr>
          <w:color w:val="000000"/>
          <w:sz w:val="22"/>
          <w:szCs w:val="22"/>
        </w:rPr>
      </w:pPr>
      <w:r w:rsidRPr="00FD517F">
        <w:rPr>
          <w:bCs/>
          <w:color w:val="000000"/>
          <w:sz w:val="22"/>
          <w:szCs w:val="22"/>
        </w:rPr>
        <w:t>There may be additional consequences if the policy is continually broken. There may be additional consequences if the electronic device is out during a test/quiz or being used to cheat/plagiarize.</w:t>
      </w:r>
    </w:p>
    <w:p w14:paraId="2C95DC43" w14:textId="77777777" w:rsidR="008A3ADC" w:rsidRPr="00FD517F" w:rsidRDefault="008A3ADC" w:rsidP="00A27B1F">
      <w:pPr>
        <w:rPr>
          <w:b/>
          <w:sz w:val="22"/>
          <w:szCs w:val="22"/>
        </w:rPr>
      </w:pPr>
    </w:p>
    <w:p w14:paraId="06828632" w14:textId="77777777" w:rsidR="00A45064" w:rsidRPr="00FD517F" w:rsidRDefault="00A45064" w:rsidP="00A27B1F">
      <w:pPr>
        <w:rPr>
          <w:b/>
          <w:sz w:val="22"/>
          <w:szCs w:val="22"/>
        </w:rPr>
      </w:pPr>
      <w:r w:rsidRPr="00FD517F">
        <w:rPr>
          <w:b/>
          <w:sz w:val="22"/>
          <w:szCs w:val="22"/>
        </w:rPr>
        <w:t>Attendance/Make-up:</w:t>
      </w:r>
    </w:p>
    <w:p w14:paraId="5862E0C3" w14:textId="6DA5362B" w:rsidR="00A45064" w:rsidRPr="00FD517F" w:rsidRDefault="00A45064" w:rsidP="00A27B1F">
      <w:pPr>
        <w:pStyle w:val="BodyTextIndent"/>
        <w:ind w:left="0"/>
        <w:rPr>
          <w:sz w:val="22"/>
          <w:szCs w:val="22"/>
        </w:rPr>
      </w:pPr>
      <w:r w:rsidRPr="00FD517F">
        <w:rPr>
          <w:sz w:val="22"/>
          <w:szCs w:val="22"/>
        </w:rPr>
        <w:t xml:space="preserve">The class will follow the Alta High School attendance policy.  Students will be allowed </w:t>
      </w:r>
      <w:r w:rsidRPr="00FD517F">
        <w:rPr>
          <w:b/>
          <w:i/>
          <w:sz w:val="22"/>
          <w:szCs w:val="22"/>
        </w:rPr>
        <w:t>five school days from the date of the absence</w:t>
      </w:r>
      <w:r w:rsidRPr="00FD517F">
        <w:rPr>
          <w:sz w:val="22"/>
          <w:szCs w:val="22"/>
        </w:rPr>
        <w:t xml:space="preserve"> to turn in the work that was missed </w:t>
      </w:r>
      <w:r w:rsidRPr="00FD517F">
        <w:rPr>
          <w:i/>
          <w:sz w:val="22"/>
          <w:szCs w:val="22"/>
        </w:rPr>
        <w:t xml:space="preserve">after that </w:t>
      </w:r>
      <w:r w:rsidR="009E52BE" w:rsidRPr="00FD517F">
        <w:rPr>
          <w:i/>
          <w:sz w:val="22"/>
          <w:szCs w:val="22"/>
        </w:rPr>
        <w:t>the work will be considered late</w:t>
      </w:r>
      <w:r w:rsidR="009E52BE" w:rsidRPr="00FD517F">
        <w:rPr>
          <w:sz w:val="22"/>
          <w:szCs w:val="22"/>
        </w:rPr>
        <w:t xml:space="preserve"> (see late policy)</w:t>
      </w:r>
      <w:r w:rsidRPr="00FD517F">
        <w:rPr>
          <w:sz w:val="22"/>
          <w:szCs w:val="22"/>
        </w:rPr>
        <w:t xml:space="preserve">.  </w:t>
      </w:r>
      <w:r w:rsidRPr="00FD517F">
        <w:rPr>
          <w:i/>
          <w:sz w:val="22"/>
          <w:szCs w:val="22"/>
        </w:rPr>
        <w:t>Students are responsible for checking my website and getting any work that they have missed, but can get help from me during office hours.</w:t>
      </w:r>
      <w:r w:rsidRPr="00FD517F">
        <w:rPr>
          <w:sz w:val="22"/>
          <w:szCs w:val="22"/>
        </w:rPr>
        <w:t xml:space="preserve">  Students will not be able to make up extra credit for in-class activities.  Quizzes, tests, and labs must be made up </w:t>
      </w:r>
      <w:r w:rsidRPr="00FD517F">
        <w:rPr>
          <w:i/>
          <w:sz w:val="22"/>
          <w:szCs w:val="22"/>
        </w:rPr>
        <w:t>outside of class time</w:t>
      </w:r>
      <w:r w:rsidRPr="00FD517F">
        <w:rPr>
          <w:sz w:val="22"/>
          <w:szCs w:val="22"/>
        </w:rPr>
        <w:t xml:space="preserve"> and should be scheduled in advance with me. Students can come in to get help and/or to make up work during my office hours. </w:t>
      </w:r>
      <w:r w:rsidRPr="00FD517F">
        <w:rPr>
          <w:i/>
          <w:sz w:val="22"/>
          <w:szCs w:val="22"/>
        </w:rPr>
        <w:t xml:space="preserve">My office hours will be Monday, Wednesday, </w:t>
      </w:r>
      <w:r w:rsidR="00D75290" w:rsidRPr="00FD517F">
        <w:rPr>
          <w:i/>
          <w:sz w:val="22"/>
          <w:szCs w:val="22"/>
        </w:rPr>
        <w:t xml:space="preserve">Thursday, </w:t>
      </w:r>
      <w:r w:rsidRPr="00FD517F">
        <w:rPr>
          <w:i/>
          <w:sz w:val="22"/>
          <w:szCs w:val="22"/>
        </w:rPr>
        <w:t xml:space="preserve">and Friday from 7:10-7:40 in my classroom 1133. Students can come in after school for help, but </w:t>
      </w:r>
      <w:r w:rsidR="00866279" w:rsidRPr="00FD517F">
        <w:rPr>
          <w:i/>
          <w:sz w:val="22"/>
          <w:szCs w:val="22"/>
        </w:rPr>
        <w:t>should</w:t>
      </w:r>
      <w:r w:rsidRPr="00FD517F">
        <w:rPr>
          <w:i/>
          <w:sz w:val="22"/>
          <w:szCs w:val="22"/>
        </w:rPr>
        <w:t xml:space="preserve"> clear it with me first to ensure I will be in my room. </w:t>
      </w:r>
    </w:p>
    <w:p w14:paraId="6455864F" w14:textId="77777777" w:rsidR="00DF3EBF" w:rsidRPr="00FD517F" w:rsidRDefault="00DF3EBF" w:rsidP="00A27B1F">
      <w:pPr>
        <w:pStyle w:val="BodyTextIndent"/>
        <w:ind w:left="0"/>
        <w:rPr>
          <w:b/>
          <w:sz w:val="22"/>
          <w:szCs w:val="22"/>
        </w:rPr>
      </w:pPr>
    </w:p>
    <w:p w14:paraId="400E6D00" w14:textId="77777777" w:rsidR="001D1393" w:rsidRPr="00FD517F" w:rsidRDefault="001D1393" w:rsidP="00A27B1F">
      <w:pPr>
        <w:pStyle w:val="BodyTextIndent"/>
        <w:ind w:left="0"/>
        <w:rPr>
          <w:b/>
          <w:sz w:val="22"/>
          <w:szCs w:val="22"/>
        </w:rPr>
      </w:pPr>
      <w:r w:rsidRPr="00FD517F">
        <w:rPr>
          <w:b/>
          <w:sz w:val="22"/>
          <w:szCs w:val="22"/>
        </w:rPr>
        <w:t xml:space="preserve">Grading Scale: </w:t>
      </w:r>
    </w:p>
    <w:p w14:paraId="04786CD9" w14:textId="77777777" w:rsidR="001D1393" w:rsidRPr="00FD517F" w:rsidRDefault="001D1393" w:rsidP="00A27B1F">
      <w:pPr>
        <w:pStyle w:val="BodyTextIndent"/>
        <w:ind w:left="0"/>
        <w:rPr>
          <w:b/>
          <w:sz w:val="22"/>
          <w:szCs w:val="22"/>
        </w:rPr>
      </w:pPr>
      <w:r w:rsidRPr="00FD517F">
        <w:rPr>
          <w:sz w:val="22"/>
          <w:szCs w:val="22"/>
        </w:rPr>
        <w:t>Students work may be graded by other students for immediate feedback.  Tests will not be graded by other students.  I do not round grades.  I reserve the right to adjust my grading policy as needed.  The grading scale for the class is:</w:t>
      </w:r>
    </w:p>
    <w:tbl>
      <w:tblPr>
        <w:tblW w:w="0" w:type="auto"/>
        <w:tblInd w:w="960" w:type="dxa"/>
        <w:tblLook w:val="04A0" w:firstRow="1" w:lastRow="0" w:firstColumn="1" w:lastColumn="0" w:noHBand="0" w:noVBand="1"/>
      </w:tblPr>
      <w:tblGrid>
        <w:gridCol w:w="2106"/>
        <w:gridCol w:w="1944"/>
        <w:gridCol w:w="1800"/>
        <w:gridCol w:w="1800"/>
      </w:tblGrid>
      <w:tr w:rsidR="001D1393" w:rsidRPr="00FD517F" w14:paraId="7A614187" w14:textId="77777777" w:rsidTr="0095685C">
        <w:tc>
          <w:tcPr>
            <w:tcW w:w="2106" w:type="dxa"/>
          </w:tcPr>
          <w:p w14:paraId="1AF47E20" w14:textId="77777777" w:rsidR="001D1393" w:rsidRPr="00FD517F" w:rsidRDefault="001D1393" w:rsidP="00A27B1F">
            <w:pPr>
              <w:pStyle w:val="BodyTextIndent"/>
              <w:ind w:left="0"/>
              <w:rPr>
                <w:b/>
                <w:bCs/>
                <w:sz w:val="22"/>
                <w:szCs w:val="22"/>
              </w:rPr>
            </w:pPr>
            <w:r w:rsidRPr="00FD517F">
              <w:rPr>
                <w:sz w:val="22"/>
                <w:szCs w:val="22"/>
              </w:rPr>
              <w:t>93-100% = A</w:t>
            </w:r>
          </w:p>
        </w:tc>
        <w:tc>
          <w:tcPr>
            <w:tcW w:w="1944" w:type="dxa"/>
          </w:tcPr>
          <w:p w14:paraId="30975B6E" w14:textId="77777777" w:rsidR="001D1393" w:rsidRPr="00FD517F" w:rsidRDefault="001D1393" w:rsidP="00A27B1F">
            <w:pPr>
              <w:pStyle w:val="BodyTextIndent"/>
              <w:ind w:left="0"/>
              <w:rPr>
                <w:b/>
                <w:bCs/>
                <w:sz w:val="22"/>
                <w:szCs w:val="22"/>
              </w:rPr>
            </w:pPr>
            <w:r w:rsidRPr="00FD517F">
              <w:rPr>
                <w:sz w:val="22"/>
                <w:szCs w:val="22"/>
              </w:rPr>
              <w:t>83-86% = B</w:t>
            </w:r>
          </w:p>
        </w:tc>
        <w:tc>
          <w:tcPr>
            <w:tcW w:w="1800" w:type="dxa"/>
          </w:tcPr>
          <w:p w14:paraId="399B6194" w14:textId="77777777" w:rsidR="001D1393" w:rsidRPr="00FD517F" w:rsidRDefault="001D1393" w:rsidP="00A27B1F">
            <w:pPr>
              <w:pStyle w:val="BodyTextIndent"/>
              <w:ind w:left="0"/>
              <w:rPr>
                <w:b/>
                <w:bCs/>
                <w:sz w:val="22"/>
                <w:szCs w:val="22"/>
              </w:rPr>
            </w:pPr>
            <w:r w:rsidRPr="00FD517F">
              <w:rPr>
                <w:sz w:val="22"/>
                <w:szCs w:val="22"/>
              </w:rPr>
              <w:t>73-76% = C</w:t>
            </w:r>
          </w:p>
        </w:tc>
        <w:tc>
          <w:tcPr>
            <w:tcW w:w="1800" w:type="dxa"/>
          </w:tcPr>
          <w:p w14:paraId="18FB43B5" w14:textId="77777777" w:rsidR="001D1393" w:rsidRPr="00FD517F" w:rsidRDefault="001D1393" w:rsidP="00A27B1F">
            <w:pPr>
              <w:pStyle w:val="BodyTextIndent"/>
              <w:ind w:left="0"/>
              <w:rPr>
                <w:b/>
                <w:bCs/>
                <w:sz w:val="22"/>
                <w:szCs w:val="22"/>
              </w:rPr>
            </w:pPr>
            <w:r w:rsidRPr="00FD517F">
              <w:rPr>
                <w:sz w:val="22"/>
                <w:szCs w:val="22"/>
              </w:rPr>
              <w:t>63-66% = D</w:t>
            </w:r>
          </w:p>
        </w:tc>
      </w:tr>
      <w:tr w:rsidR="001D1393" w:rsidRPr="00FD517F" w14:paraId="2D1CE0E7" w14:textId="77777777" w:rsidTr="0095685C">
        <w:tc>
          <w:tcPr>
            <w:tcW w:w="2106" w:type="dxa"/>
          </w:tcPr>
          <w:p w14:paraId="001BE2E4" w14:textId="77777777" w:rsidR="001D1393" w:rsidRPr="00FD517F" w:rsidRDefault="001D1393" w:rsidP="00A27B1F">
            <w:pPr>
              <w:pStyle w:val="BodyTextIndent"/>
              <w:ind w:left="0"/>
              <w:rPr>
                <w:b/>
                <w:bCs/>
                <w:sz w:val="22"/>
                <w:szCs w:val="22"/>
              </w:rPr>
            </w:pPr>
            <w:r w:rsidRPr="00FD517F">
              <w:rPr>
                <w:sz w:val="22"/>
                <w:szCs w:val="22"/>
              </w:rPr>
              <w:t>90-92% = A-</w:t>
            </w:r>
          </w:p>
        </w:tc>
        <w:tc>
          <w:tcPr>
            <w:tcW w:w="1944" w:type="dxa"/>
          </w:tcPr>
          <w:p w14:paraId="48DBE845" w14:textId="77777777" w:rsidR="001D1393" w:rsidRPr="00FD517F" w:rsidRDefault="001D1393" w:rsidP="00A27B1F">
            <w:pPr>
              <w:pStyle w:val="BodyTextIndent"/>
              <w:ind w:left="0"/>
              <w:rPr>
                <w:b/>
                <w:bCs/>
                <w:sz w:val="22"/>
                <w:szCs w:val="22"/>
              </w:rPr>
            </w:pPr>
            <w:r w:rsidRPr="00FD517F">
              <w:rPr>
                <w:sz w:val="22"/>
                <w:szCs w:val="22"/>
              </w:rPr>
              <w:t>80-82% = B-</w:t>
            </w:r>
          </w:p>
        </w:tc>
        <w:tc>
          <w:tcPr>
            <w:tcW w:w="1800" w:type="dxa"/>
          </w:tcPr>
          <w:p w14:paraId="376A75B0" w14:textId="77777777" w:rsidR="001D1393" w:rsidRPr="00FD517F" w:rsidRDefault="001D1393" w:rsidP="00A27B1F">
            <w:pPr>
              <w:pStyle w:val="BodyTextIndent"/>
              <w:ind w:left="0"/>
              <w:rPr>
                <w:b/>
                <w:bCs/>
                <w:sz w:val="22"/>
                <w:szCs w:val="22"/>
              </w:rPr>
            </w:pPr>
            <w:r w:rsidRPr="00FD517F">
              <w:rPr>
                <w:sz w:val="22"/>
                <w:szCs w:val="22"/>
              </w:rPr>
              <w:t>70-72% = C-</w:t>
            </w:r>
          </w:p>
        </w:tc>
        <w:tc>
          <w:tcPr>
            <w:tcW w:w="1800" w:type="dxa"/>
          </w:tcPr>
          <w:p w14:paraId="0A31A1E7" w14:textId="77777777" w:rsidR="001D1393" w:rsidRPr="00FD517F" w:rsidRDefault="001D1393" w:rsidP="00A27B1F">
            <w:pPr>
              <w:pStyle w:val="BodyTextIndent"/>
              <w:ind w:left="0"/>
              <w:rPr>
                <w:b/>
                <w:bCs/>
                <w:sz w:val="22"/>
                <w:szCs w:val="22"/>
              </w:rPr>
            </w:pPr>
            <w:r w:rsidRPr="00FD517F">
              <w:rPr>
                <w:sz w:val="22"/>
                <w:szCs w:val="22"/>
              </w:rPr>
              <w:t>60-62% = D-</w:t>
            </w:r>
          </w:p>
        </w:tc>
      </w:tr>
      <w:tr w:rsidR="001D1393" w:rsidRPr="00FD517F" w14:paraId="10E9C267" w14:textId="77777777" w:rsidTr="0095685C">
        <w:tc>
          <w:tcPr>
            <w:tcW w:w="2106" w:type="dxa"/>
          </w:tcPr>
          <w:p w14:paraId="47ECCA6B" w14:textId="77777777" w:rsidR="001D1393" w:rsidRPr="00FD517F" w:rsidRDefault="001D1393" w:rsidP="00A27B1F">
            <w:pPr>
              <w:pStyle w:val="BodyTextIndent"/>
              <w:ind w:left="0"/>
              <w:rPr>
                <w:b/>
                <w:bCs/>
                <w:sz w:val="22"/>
                <w:szCs w:val="22"/>
              </w:rPr>
            </w:pPr>
            <w:r w:rsidRPr="00FD517F">
              <w:rPr>
                <w:sz w:val="22"/>
                <w:szCs w:val="22"/>
              </w:rPr>
              <w:t>87-89% = B+</w:t>
            </w:r>
          </w:p>
        </w:tc>
        <w:tc>
          <w:tcPr>
            <w:tcW w:w="1944" w:type="dxa"/>
          </w:tcPr>
          <w:p w14:paraId="621E562B" w14:textId="77777777" w:rsidR="001D1393" w:rsidRPr="00FD517F" w:rsidRDefault="001D1393" w:rsidP="00A27B1F">
            <w:pPr>
              <w:pStyle w:val="BodyTextIndent"/>
              <w:ind w:left="0"/>
              <w:rPr>
                <w:b/>
                <w:bCs/>
                <w:sz w:val="22"/>
                <w:szCs w:val="22"/>
              </w:rPr>
            </w:pPr>
            <w:r w:rsidRPr="00FD517F">
              <w:rPr>
                <w:sz w:val="22"/>
                <w:szCs w:val="22"/>
              </w:rPr>
              <w:t>77-79% = C+</w:t>
            </w:r>
          </w:p>
        </w:tc>
        <w:tc>
          <w:tcPr>
            <w:tcW w:w="1800" w:type="dxa"/>
          </w:tcPr>
          <w:p w14:paraId="40DC8DA8" w14:textId="77777777" w:rsidR="001D1393" w:rsidRPr="00FD517F" w:rsidRDefault="001D1393" w:rsidP="00A27B1F">
            <w:pPr>
              <w:pStyle w:val="BodyTextIndent"/>
              <w:ind w:left="0"/>
              <w:rPr>
                <w:b/>
                <w:bCs/>
                <w:sz w:val="22"/>
                <w:szCs w:val="22"/>
              </w:rPr>
            </w:pPr>
            <w:r w:rsidRPr="00FD517F">
              <w:rPr>
                <w:sz w:val="22"/>
                <w:szCs w:val="22"/>
              </w:rPr>
              <w:t>67-69% = D+</w:t>
            </w:r>
          </w:p>
        </w:tc>
        <w:tc>
          <w:tcPr>
            <w:tcW w:w="1800" w:type="dxa"/>
          </w:tcPr>
          <w:p w14:paraId="68333E4B" w14:textId="4840DBD9" w:rsidR="001D1393" w:rsidRPr="00FD517F" w:rsidRDefault="00015888" w:rsidP="00A27B1F">
            <w:pPr>
              <w:pStyle w:val="BodyTextIndent"/>
              <w:ind w:left="0"/>
              <w:rPr>
                <w:b/>
                <w:bCs/>
                <w:sz w:val="22"/>
                <w:szCs w:val="22"/>
              </w:rPr>
            </w:pPr>
            <w:r w:rsidRPr="00FD517F">
              <w:rPr>
                <w:sz w:val="22"/>
                <w:szCs w:val="22"/>
              </w:rPr>
              <w:t>50-59</w:t>
            </w:r>
            <w:r w:rsidR="001D1393" w:rsidRPr="00FD517F">
              <w:rPr>
                <w:sz w:val="22"/>
                <w:szCs w:val="22"/>
              </w:rPr>
              <w:t>% = F</w:t>
            </w:r>
          </w:p>
        </w:tc>
      </w:tr>
    </w:tbl>
    <w:p w14:paraId="72D3A642" w14:textId="77777777" w:rsidR="00DF3EBF" w:rsidRPr="00FD517F" w:rsidRDefault="00866279" w:rsidP="00A27B1F">
      <w:pPr>
        <w:pStyle w:val="ListParagraph"/>
        <w:numPr>
          <w:ilvl w:val="1"/>
          <w:numId w:val="6"/>
        </w:numPr>
        <w:rPr>
          <w:bCs/>
          <w:sz w:val="22"/>
          <w:szCs w:val="22"/>
        </w:rPr>
      </w:pPr>
      <w:r w:rsidRPr="00FD517F">
        <w:rPr>
          <w:bCs/>
          <w:sz w:val="22"/>
          <w:szCs w:val="22"/>
        </w:rPr>
        <w:t>Students should keep all of their graded assignments. In case of a grading error, I need to see the original assignment to be able to fix it.</w:t>
      </w:r>
    </w:p>
    <w:p w14:paraId="3C9E1EB3" w14:textId="77777777" w:rsidR="00866279" w:rsidRPr="00FD517F" w:rsidRDefault="00866279" w:rsidP="00A27B1F">
      <w:pPr>
        <w:pStyle w:val="ListParagraph"/>
        <w:numPr>
          <w:ilvl w:val="1"/>
          <w:numId w:val="6"/>
        </w:numPr>
        <w:rPr>
          <w:bCs/>
          <w:sz w:val="22"/>
          <w:szCs w:val="22"/>
        </w:rPr>
      </w:pPr>
      <w:r w:rsidRPr="00FD517F">
        <w:rPr>
          <w:bCs/>
          <w:sz w:val="22"/>
          <w:szCs w:val="22"/>
        </w:rPr>
        <w:t xml:space="preserve">Students should be checking their grades regularly on </w:t>
      </w:r>
      <w:r w:rsidRPr="00FD517F">
        <w:rPr>
          <w:bCs/>
          <w:i/>
          <w:sz w:val="22"/>
          <w:szCs w:val="22"/>
        </w:rPr>
        <w:t>Skyward.</w:t>
      </w:r>
    </w:p>
    <w:p w14:paraId="61B5270C" w14:textId="77777777" w:rsidR="00191740" w:rsidRPr="00FD517F" w:rsidRDefault="00191740" w:rsidP="00191740">
      <w:pPr>
        <w:pStyle w:val="ListParagraph"/>
        <w:ind w:left="1800"/>
        <w:rPr>
          <w:bCs/>
          <w:sz w:val="22"/>
          <w:szCs w:val="22"/>
        </w:rPr>
      </w:pPr>
    </w:p>
    <w:p w14:paraId="7D19B86F" w14:textId="77777777" w:rsidR="00A27B1F" w:rsidRPr="00FD517F" w:rsidRDefault="00A27B1F" w:rsidP="00A27B1F">
      <w:pPr>
        <w:rPr>
          <w:b/>
          <w:bCs/>
          <w:sz w:val="22"/>
          <w:szCs w:val="22"/>
        </w:rPr>
      </w:pPr>
    </w:p>
    <w:p w14:paraId="0FE73D4B" w14:textId="77777777" w:rsidR="00A45064" w:rsidRPr="00FD517F" w:rsidRDefault="00A45064" w:rsidP="00A27B1F">
      <w:pPr>
        <w:rPr>
          <w:b/>
          <w:bCs/>
          <w:sz w:val="22"/>
          <w:szCs w:val="22"/>
        </w:rPr>
      </w:pPr>
      <w:r w:rsidRPr="00FD517F">
        <w:rPr>
          <w:b/>
          <w:bCs/>
          <w:sz w:val="22"/>
          <w:szCs w:val="22"/>
        </w:rPr>
        <w:lastRenderedPageBreak/>
        <w:t xml:space="preserve">Academic Criteria: </w:t>
      </w:r>
    </w:p>
    <w:p w14:paraId="385D5C84" w14:textId="2F6A8BBB" w:rsidR="00866279" w:rsidRPr="00FD517F" w:rsidRDefault="00E723E1" w:rsidP="00A27B1F">
      <w:pPr>
        <w:numPr>
          <w:ilvl w:val="0"/>
          <w:numId w:val="12"/>
        </w:numPr>
        <w:rPr>
          <w:bCs/>
          <w:sz w:val="22"/>
          <w:szCs w:val="22"/>
        </w:rPr>
      </w:pPr>
      <w:r w:rsidRPr="00FD517F">
        <w:rPr>
          <w:b/>
          <w:bCs/>
          <w:sz w:val="22"/>
          <w:szCs w:val="22"/>
        </w:rPr>
        <w:t>Quizzes</w:t>
      </w:r>
      <w:r w:rsidR="007858B9" w:rsidRPr="00FD517F">
        <w:rPr>
          <w:b/>
          <w:bCs/>
          <w:sz w:val="22"/>
          <w:szCs w:val="22"/>
        </w:rPr>
        <w:t xml:space="preserve"> </w:t>
      </w:r>
      <w:r w:rsidR="009C6326" w:rsidRPr="00FD517F">
        <w:rPr>
          <w:b/>
          <w:bCs/>
          <w:sz w:val="22"/>
          <w:szCs w:val="22"/>
        </w:rPr>
        <w:t>(</w:t>
      </w:r>
      <w:r w:rsidR="00EA1433" w:rsidRPr="00FD517F">
        <w:rPr>
          <w:b/>
          <w:bCs/>
          <w:sz w:val="22"/>
          <w:szCs w:val="22"/>
        </w:rPr>
        <w:t>1</w:t>
      </w:r>
      <w:r w:rsidR="008E5DC0" w:rsidRPr="00FD517F">
        <w:rPr>
          <w:b/>
          <w:bCs/>
          <w:sz w:val="22"/>
          <w:szCs w:val="22"/>
        </w:rPr>
        <w:t>0</w:t>
      </w:r>
      <w:r w:rsidR="00866279" w:rsidRPr="00FD517F">
        <w:rPr>
          <w:b/>
          <w:bCs/>
          <w:sz w:val="22"/>
          <w:szCs w:val="22"/>
        </w:rPr>
        <w:t>%</w:t>
      </w:r>
      <w:r w:rsidR="009C6326" w:rsidRPr="00FD517F">
        <w:rPr>
          <w:b/>
          <w:bCs/>
          <w:sz w:val="22"/>
          <w:szCs w:val="22"/>
        </w:rPr>
        <w:t>)</w:t>
      </w:r>
      <w:r w:rsidRPr="00FD517F">
        <w:rPr>
          <w:b/>
          <w:bCs/>
          <w:sz w:val="22"/>
          <w:szCs w:val="22"/>
        </w:rPr>
        <w:t>:</w:t>
      </w:r>
      <w:r w:rsidRPr="00FD517F">
        <w:rPr>
          <w:bCs/>
          <w:sz w:val="22"/>
          <w:szCs w:val="22"/>
        </w:rPr>
        <w:t xml:space="preserve">  </w:t>
      </w:r>
    </w:p>
    <w:p w14:paraId="2144697D" w14:textId="5C31A753" w:rsidR="002E2887" w:rsidRPr="00FD517F" w:rsidRDefault="00E723E1" w:rsidP="00A27B1F">
      <w:pPr>
        <w:pStyle w:val="ListParagraph"/>
        <w:numPr>
          <w:ilvl w:val="1"/>
          <w:numId w:val="1"/>
        </w:numPr>
        <w:rPr>
          <w:bCs/>
          <w:sz w:val="22"/>
          <w:szCs w:val="22"/>
        </w:rPr>
      </w:pPr>
      <w:r w:rsidRPr="00FD517F">
        <w:rPr>
          <w:bCs/>
          <w:sz w:val="22"/>
          <w:szCs w:val="22"/>
        </w:rPr>
        <w:t xml:space="preserve">Quizzes are closed note. Quizzes are a way for a student to gauge how well they understand a particular concept. </w:t>
      </w:r>
      <w:r w:rsidR="00DE09FD" w:rsidRPr="00FD517F">
        <w:rPr>
          <w:bCs/>
          <w:sz w:val="22"/>
          <w:szCs w:val="22"/>
        </w:rPr>
        <w:t xml:space="preserve">Quizzes will be peer graded during class. </w:t>
      </w:r>
      <w:r w:rsidRPr="00FD517F">
        <w:rPr>
          <w:bCs/>
          <w:sz w:val="22"/>
          <w:szCs w:val="22"/>
        </w:rPr>
        <w:t>You are able retake quizzes</w:t>
      </w:r>
      <w:r w:rsidR="0095685C" w:rsidRPr="00FD517F">
        <w:rPr>
          <w:bCs/>
          <w:sz w:val="22"/>
          <w:szCs w:val="22"/>
        </w:rPr>
        <w:t xml:space="preserve"> </w:t>
      </w:r>
      <w:r w:rsidR="009C6326" w:rsidRPr="00FD517F">
        <w:rPr>
          <w:i/>
          <w:sz w:val="22"/>
          <w:szCs w:val="22"/>
        </w:rPr>
        <w:t xml:space="preserve">until the day </w:t>
      </w:r>
      <w:r w:rsidR="00CC468E" w:rsidRPr="00FD517F">
        <w:rPr>
          <w:i/>
          <w:sz w:val="22"/>
          <w:szCs w:val="22"/>
        </w:rPr>
        <w:t>of the</w:t>
      </w:r>
      <w:r w:rsidR="009C6326" w:rsidRPr="00FD517F">
        <w:rPr>
          <w:i/>
          <w:sz w:val="22"/>
          <w:szCs w:val="22"/>
        </w:rPr>
        <w:t xml:space="preserve"> unit test </w:t>
      </w:r>
      <w:r w:rsidR="00CC468E" w:rsidRPr="00FD517F">
        <w:rPr>
          <w:bCs/>
          <w:i/>
          <w:sz w:val="22"/>
          <w:szCs w:val="22"/>
        </w:rPr>
        <w:t xml:space="preserve">and </w:t>
      </w:r>
      <w:r w:rsidR="009C6326" w:rsidRPr="00FD517F">
        <w:rPr>
          <w:bCs/>
          <w:i/>
          <w:sz w:val="22"/>
          <w:szCs w:val="22"/>
        </w:rPr>
        <w:t>you</w:t>
      </w:r>
      <w:r w:rsidR="009C6326" w:rsidRPr="00FD517F">
        <w:rPr>
          <w:bCs/>
          <w:sz w:val="22"/>
          <w:szCs w:val="22"/>
        </w:rPr>
        <w:t xml:space="preserve"> </w:t>
      </w:r>
      <w:r w:rsidR="009C6326" w:rsidRPr="00FD517F">
        <w:rPr>
          <w:bCs/>
          <w:i/>
          <w:sz w:val="22"/>
          <w:szCs w:val="22"/>
        </w:rPr>
        <w:t>do not get an extension for being absent that day</w:t>
      </w:r>
      <w:r w:rsidR="00DE09FD" w:rsidRPr="00FD517F">
        <w:rPr>
          <w:bCs/>
          <w:i/>
          <w:sz w:val="22"/>
          <w:szCs w:val="22"/>
        </w:rPr>
        <w:t>.</w:t>
      </w:r>
    </w:p>
    <w:p w14:paraId="07FE4858" w14:textId="36D0BE03" w:rsidR="00DE09FD" w:rsidRPr="00FD517F" w:rsidRDefault="001141F4" w:rsidP="00A27B1F">
      <w:pPr>
        <w:numPr>
          <w:ilvl w:val="0"/>
          <w:numId w:val="1"/>
        </w:numPr>
        <w:rPr>
          <w:bCs/>
          <w:sz w:val="22"/>
          <w:szCs w:val="22"/>
        </w:rPr>
      </w:pPr>
      <w:r w:rsidRPr="00FD517F">
        <w:rPr>
          <w:b/>
          <w:bCs/>
          <w:sz w:val="22"/>
          <w:szCs w:val="22"/>
        </w:rPr>
        <w:t xml:space="preserve">Lab and </w:t>
      </w:r>
      <w:r w:rsidR="00EA1433" w:rsidRPr="00FD517F">
        <w:rPr>
          <w:b/>
          <w:bCs/>
          <w:sz w:val="22"/>
          <w:szCs w:val="22"/>
        </w:rPr>
        <w:t>Projects (2</w:t>
      </w:r>
      <w:r w:rsidR="00DE09FD" w:rsidRPr="00FD517F">
        <w:rPr>
          <w:b/>
          <w:bCs/>
          <w:sz w:val="22"/>
          <w:szCs w:val="22"/>
        </w:rPr>
        <w:t xml:space="preserve">0%):  </w:t>
      </w:r>
    </w:p>
    <w:p w14:paraId="07624BAF" w14:textId="6B5E5D78" w:rsidR="00E01B68" w:rsidRPr="00FD517F" w:rsidRDefault="00E01B68" w:rsidP="00E01B68">
      <w:pPr>
        <w:numPr>
          <w:ilvl w:val="1"/>
          <w:numId w:val="1"/>
        </w:numPr>
        <w:rPr>
          <w:bCs/>
          <w:sz w:val="22"/>
          <w:szCs w:val="22"/>
        </w:rPr>
      </w:pPr>
      <w:r w:rsidRPr="00FD517F">
        <w:rPr>
          <w:bCs/>
          <w:sz w:val="22"/>
          <w:szCs w:val="22"/>
        </w:rPr>
        <w:t>Labs:</w:t>
      </w:r>
      <w:r w:rsidRPr="00FD517F">
        <w:rPr>
          <w:b/>
          <w:bCs/>
          <w:sz w:val="22"/>
          <w:szCs w:val="22"/>
        </w:rPr>
        <w:t xml:space="preserve"> </w:t>
      </w:r>
      <w:r w:rsidRPr="00FD517F">
        <w:rPr>
          <w:i/>
          <w:sz w:val="22"/>
          <w:szCs w:val="22"/>
        </w:rPr>
        <w:t>All lab</w:t>
      </w:r>
      <w:r w:rsidR="005978F4" w:rsidRPr="00FD517F">
        <w:rPr>
          <w:i/>
          <w:sz w:val="22"/>
          <w:szCs w:val="22"/>
        </w:rPr>
        <w:t xml:space="preserve">s will be written in lab report </w:t>
      </w:r>
      <w:r w:rsidRPr="00FD517F">
        <w:rPr>
          <w:i/>
          <w:sz w:val="22"/>
          <w:szCs w:val="22"/>
        </w:rPr>
        <w:t xml:space="preserve">format unless specified by the teacher and graded on accuracy not completion. </w:t>
      </w:r>
      <w:r w:rsidRPr="00FD517F">
        <w:rPr>
          <w:bCs/>
          <w:sz w:val="22"/>
          <w:szCs w:val="22"/>
        </w:rPr>
        <w:t xml:space="preserve">If you miss a lab due you will have </w:t>
      </w:r>
      <w:r w:rsidRPr="00FD517F">
        <w:rPr>
          <w:bCs/>
          <w:i/>
          <w:sz w:val="22"/>
          <w:szCs w:val="22"/>
        </w:rPr>
        <w:t xml:space="preserve">five school days </w:t>
      </w:r>
      <w:r w:rsidRPr="00FD517F">
        <w:rPr>
          <w:bCs/>
          <w:sz w:val="22"/>
          <w:szCs w:val="22"/>
        </w:rPr>
        <w:t xml:space="preserve">from the original date of the lab to make it up during my office hours. After that there will be </w:t>
      </w:r>
      <w:r w:rsidRPr="00FD517F">
        <w:rPr>
          <w:bCs/>
          <w:i/>
          <w:sz w:val="22"/>
          <w:szCs w:val="22"/>
        </w:rPr>
        <w:t>no opportunity</w:t>
      </w:r>
      <w:r w:rsidRPr="00FD517F">
        <w:rPr>
          <w:bCs/>
          <w:sz w:val="22"/>
          <w:szCs w:val="22"/>
        </w:rPr>
        <w:t xml:space="preserve"> for make-up.</w:t>
      </w:r>
    </w:p>
    <w:p w14:paraId="60FE2D19" w14:textId="36880C07" w:rsidR="00E01B68" w:rsidRPr="00FD517F" w:rsidRDefault="00E01B68" w:rsidP="00E01B68">
      <w:pPr>
        <w:pStyle w:val="ListParagraph"/>
        <w:numPr>
          <w:ilvl w:val="2"/>
          <w:numId w:val="1"/>
        </w:numPr>
        <w:rPr>
          <w:bCs/>
          <w:sz w:val="22"/>
          <w:szCs w:val="22"/>
        </w:rPr>
      </w:pPr>
      <w:r w:rsidRPr="00FD517F">
        <w:rPr>
          <w:sz w:val="22"/>
          <w:szCs w:val="22"/>
        </w:rPr>
        <w:t xml:space="preserve">Inappropriate/unsafe behavior during a lab will result in student(s) being removed from lab. The student will </w:t>
      </w:r>
      <w:r w:rsidR="00FD517F" w:rsidRPr="00FD517F">
        <w:rPr>
          <w:sz w:val="22"/>
          <w:szCs w:val="22"/>
        </w:rPr>
        <w:t>not receive credit</w:t>
      </w:r>
      <w:r w:rsidRPr="00FD517F">
        <w:rPr>
          <w:sz w:val="22"/>
          <w:szCs w:val="22"/>
        </w:rPr>
        <w:t xml:space="preserve"> for </w:t>
      </w:r>
      <w:r w:rsidR="00FD517F" w:rsidRPr="00FD517F">
        <w:rPr>
          <w:sz w:val="22"/>
          <w:szCs w:val="22"/>
        </w:rPr>
        <w:t>that</w:t>
      </w:r>
      <w:r w:rsidRPr="00FD517F">
        <w:rPr>
          <w:sz w:val="22"/>
          <w:szCs w:val="22"/>
        </w:rPr>
        <w:t xml:space="preserve"> lab.   </w:t>
      </w:r>
      <w:r w:rsidR="008D65F9" w:rsidRPr="00FD517F">
        <w:rPr>
          <w:sz w:val="22"/>
          <w:szCs w:val="22"/>
        </w:rPr>
        <w:t xml:space="preserve"> </w:t>
      </w:r>
    </w:p>
    <w:p w14:paraId="07926D1F" w14:textId="68DEDE52" w:rsidR="008D65F9" w:rsidRPr="00FD517F" w:rsidRDefault="008D65F9" w:rsidP="00E01B68">
      <w:pPr>
        <w:pStyle w:val="ListParagraph"/>
        <w:numPr>
          <w:ilvl w:val="2"/>
          <w:numId w:val="1"/>
        </w:numPr>
        <w:rPr>
          <w:bCs/>
          <w:sz w:val="22"/>
          <w:szCs w:val="22"/>
        </w:rPr>
      </w:pPr>
      <w:r w:rsidRPr="00FD517F">
        <w:rPr>
          <w:sz w:val="22"/>
          <w:szCs w:val="22"/>
        </w:rPr>
        <w:t>Students will need to use a stamp card to redo a lab write up</w:t>
      </w:r>
      <w:r w:rsidR="005978F4" w:rsidRPr="00FD517F">
        <w:rPr>
          <w:sz w:val="22"/>
          <w:szCs w:val="22"/>
        </w:rPr>
        <w:t xml:space="preserve"> and the lab must be submitted before grades are cutoff for that quarter</w:t>
      </w:r>
      <w:r w:rsidRPr="00FD517F">
        <w:rPr>
          <w:sz w:val="22"/>
          <w:szCs w:val="22"/>
        </w:rPr>
        <w:t>.</w:t>
      </w:r>
    </w:p>
    <w:p w14:paraId="4A77868D" w14:textId="0F1C9FA9" w:rsidR="00E01B68" w:rsidRPr="00FD517F" w:rsidRDefault="00DE09FD" w:rsidP="00A27B1F">
      <w:pPr>
        <w:numPr>
          <w:ilvl w:val="1"/>
          <w:numId w:val="1"/>
        </w:numPr>
        <w:rPr>
          <w:bCs/>
          <w:i/>
          <w:sz w:val="22"/>
          <w:szCs w:val="22"/>
        </w:rPr>
      </w:pPr>
      <w:r w:rsidRPr="00FD517F">
        <w:rPr>
          <w:bCs/>
          <w:sz w:val="22"/>
          <w:szCs w:val="22"/>
        </w:rPr>
        <w:t xml:space="preserve">There will be at least one project assigned per quarter. </w:t>
      </w:r>
      <w:r w:rsidR="00BA67AB" w:rsidRPr="00FD517F">
        <w:rPr>
          <w:bCs/>
          <w:sz w:val="22"/>
          <w:szCs w:val="22"/>
        </w:rPr>
        <w:t>Project grades will be final.</w:t>
      </w:r>
    </w:p>
    <w:p w14:paraId="4540587A" w14:textId="336B9B21" w:rsidR="00293503" w:rsidRPr="00FD517F" w:rsidRDefault="009C6326" w:rsidP="00A27B1F">
      <w:pPr>
        <w:numPr>
          <w:ilvl w:val="0"/>
          <w:numId w:val="12"/>
        </w:numPr>
        <w:rPr>
          <w:bCs/>
          <w:sz w:val="22"/>
          <w:szCs w:val="22"/>
        </w:rPr>
      </w:pPr>
      <w:r w:rsidRPr="00FD517F">
        <w:rPr>
          <w:b/>
          <w:bCs/>
          <w:sz w:val="22"/>
          <w:szCs w:val="22"/>
        </w:rPr>
        <w:t>Assignments</w:t>
      </w:r>
      <w:r w:rsidR="00293503" w:rsidRPr="00FD517F">
        <w:rPr>
          <w:b/>
          <w:bCs/>
          <w:sz w:val="22"/>
          <w:szCs w:val="22"/>
        </w:rPr>
        <w:t xml:space="preserve"> (</w:t>
      </w:r>
      <w:r w:rsidR="00DE09FD" w:rsidRPr="00FD517F">
        <w:rPr>
          <w:b/>
          <w:bCs/>
          <w:sz w:val="22"/>
          <w:szCs w:val="22"/>
        </w:rPr>
        <w:t>1</w:t>
      </w:r>
      <w:r w:rsidR="00EA1433" w:rsidRPr="00FD517F">
        <w:rPr>
          <w:b/>
          <w:bCs/>
          <w:sz w:val="22"/>
          <w:szCs w:val="22"/>
        </w:rPr>
        <w:t>0</w:t>
      </w:r>
      <w:r w:rsidR="00293503" w:rsidRPr="00FD517F">
        <w:rPr>
          <w:b/>
          <w:bCs/>
          <w:sz w:val="22"/>
          <w:szCs w:val="22"/>
        </w:rPr>
        <w:t xml:space="preserve">%): </w:t>
      </w:r>
    </w:p>
    <w:p w14:paraId="508F14C4" w14:textId="77777777" w:rsidR="00293503" w:rsidRPr="00FD517F" w:rsidRDefault="00293503" w:rsidP="00A27B1F">
      <w:pPr>
        <w:numPr>
          <w:ilvl w:val="1"/>
          <w:numId w:val="1"/>
        </w:numPr>
        <w:rPr>
          <w:bCs/>
          <w:sz w:val="22"/>
          <w:szCs w:val="22"/>
        </w:rPr>
      </w:pPr>
      <w:r w:rsidRPr="00FD517F">
        <w:rPr>
          <w:sz w:val="22"/>
          <w:szCs w:val="22"/>
        </w:rPr>
        <w:t xml:space="preserve">Students will do starters at the beginning of class as a review of previous content or as an introduction to new content. They are </w:t>
      </w:r>
      <w:r w:rsidRPr="00FD517F">
        <w:rPr>
          <w:i/>
          <w:sz w:val="22"/>
          <w:szCs w:val="22"/>
        </w:rPr>
        <w:t>graded on completion</w:t>
      </w:r>
      <w:r w:rsidRPr="00FD517F">
        <w:rPr>
          <w:sz w:val="22"/>
          <w:szCs w:val="22"/>
        </w:rPr>
        <w:t xml:space="preserve">. Starters for each unit are </w:t>
      </w:r>
      <w:r w:rsidRPr="00FD517F">
        <w:rPr>
          <w:i/>
          <w:sz w:val="22"/>
          <w:szCs w:val="22"/>
        </w:rPr>
        <w:t>due on the day of the unit test.</w:t>
      </w:r>
    </w:p>
    <w:p w14:paraId="1C1C71E1" w14:textId="1C422D8E" w:rsidR="00293503" w:rsidRPr="00FD517F" w:rsidRDefault="00211C45" w:rsidP="00A27B1F">
      <w:pPr>
        <w:numPr>
          <w:ilvl w:val="1"/>
          <w:numId w:val="1"/>
        </w:numPr>
        <w:rPr>
          <w:bCs/>
          <w:sz w:val="22"/>
          <w:szCs w:val="22"/>
        </w:rPr>
      </w:pPr>
      <w:r w:rsidRPr="00FD517F">
        <w:rPr>
          <w:bCs/>
          <w:sz w:val="22"/>
          <w:szCs w:val="22"/>
        </w:rPr>
        <w:t>Assignments</w:t>
      </w:r>
      <w:r w:rsidR="00293503" w:rsidRPr="00FD517F">
        <w:rPr>
          <w:bCs/>
          <w:sz w:val="22"/>
          <w:szCs w:val="22"/>
        </w:rPr>
        <w:t xml:space="preserve"> are </w:t>
      </w:r>
      <w:r w:rsidR="00293503" w:rsidRPr="00FD517F">
        <w:rPr>
          <w:bCs/>
          <w:i/>
          <w:sz w:val="22"/>
          <w:szCs w:val="22"/>
        </w:rPr>
        <w:t>graded on completion</w:t>
      </w:r>
      <w:r w:rsidR="00293503" w:rsidRPr="00FD517F">
        <w:rPr>
          <w:bCs/>
          <w:sz w:val="22"/>
          <w:szCs w:val="22"/>
        </w:rPr>
        <w:t xml:space="preserve">. </w:t>
      </w:r>
      <w:r w:rsidRPr="00FD517F">
        <w:rPr>
          <w:bCs/>
          <w:sz w:val="22"/>
          <w:szCs w:val="22"/>
        </w:rPr>
        <w:t>They are designed to help the student practice the concepts so that the student will be successful on tests and quizzes. For tracked assignments and test reviews the answer keys will be posted on my website so that the student can check their answers.</w:t>
      </w:r>
    </w:p>
    <w:p w14:paraId="3F7A6CB8" w14:textId="736173F3" w:rsidR="009B782F" w:rsidRPr="00FD517F" w:rsidRDefault="009B782F" w:rsidP="00BA67AB">
      <w:pPr>
        <w:pStyle w:val="PlainText"/>
        <w:numPr>
          <w:ilvl w:val="0"/>
          <w:numId w:val="1"/>
        </w:numPr>
        <w:rPr>
          <w:rFonts w:ascii="Times New Roman" w:hAnsi="Times New Roman"/>
          <w:b/>
          <w:bCs/>
          <w:sz w:val="22"/>
          <w:szCs w:val="22"/>
        </w:rPr>
      </w:pPr>
      <w:r w:rsidRPr="00FD517F">
        <w:rPr>
          <w:rFonts w:ascii="Times New Roman" w:hAnsi="Times New Roman"/>
          <w:b/>
          <w:bCs/>
          <w:sz w:val="22"/>
          <w:szCs w:val="22"/>
        </w:rPr>
        <w:t xml:space="preserve">Unit </w:t>
      </w:r>
      <w:r w:rsidR="00CC468E" w:rsidRPr="00FD517F">
        <w:rPr>
          <w:rFonts w:ascii="Times New Roman" w:hAnsi="Times New Roman"/>
          <w:b/>
          <w:bCs/>
          <w:sz w:val="22"/>
          <w:szCs w:val="22"/>
        </w:rPr>
        <w:t>Tests</w:t>
      </w:r>
      <w:r w:rsidR="001141F4" w:rsidRPr="00FD517F">
        <w:rPr>
          <w:rFonts w:ascii="Times New Roman" w:hAnsi="Times New Roman"/>
          <w:b/>
          <w:bCs/>
          <w:sz w:val="22"/>
          <w:szCs w:val="22"/>
        </w:rPr>
        <w:t xml:space="preserve"> (60</w:t>
      </w:r>
      <w:r w:rsidRPr="00FD517F">
        <w:rPr>
          <w:rFonts w:ascii="Times New Roman" w:hAnsi="Times New Roman"/>
          <w:b/>
          <w:bCs/>
          <w:sz w:val="22"/>
          <w:szCs w:val="22"/>
        </w:rPr>
        <w:t xml:space="preserve">%): </w:t>
      </w:r>
      <w:r w:rsidRPr="00FD517F">
        <w:rPr>
          <w:rFonts w:ascii="Times New Roman" w:hAnsi="Times New Roman"/>
          <w:sz w:val="22"/>
          <w:szCs w:val="22"/>
        </w:rPr>
        <w:t xml:space="preserve">Each Unit will culminate with a Unit </w:t>
      </w:r>
      <w:r w:rsidR="00CC468E" w:rsidRPr="00FD517F">
        <w:rPr>
          <w:rFonts w:ascii="Times New Roman" w:hAnsi="Times New Roman"/>
          <w:sz w:val="22"/>
          <w:szCs w:val="22"/>
        </w:rPr>
        <w:t>Test</w:t>
      </w:r>
      <w:r w:rsidRPr="00FD517F">
        <w:rPr>
          <w:rFonts w:ascii="Times New Roman" w:hAnsi="Times New Roman"/>
          <w:sz w:val="22"/>
          <w:szCs w:val="22"/>
        </w:rPr>
        <w:t xml:space="preserve"> that covers the standards introduced at the beginning of the unit.  These </w:t>
      </w:r>
      <w:r w:rsidR="00CC468E" w:rsidRPr="00FD517F">
        <w:rPr>
          <w:rFonts w:ascii="Times New Roman" w:hAnsi="Times New Roman"/>
          <w:sz w:val="22"/>
          <w:szCs w:val="22"/>
        </w:rPr>
        <w:t>tests</w:t>
      </w:r>
      <w:r w:rsidRPr="00FD517F">
        <w:rPr>
          <w:rFonts w:ascii="Times New Roman" w:hAnsi="Times New Roman"/>
          <w:sz w:val="22"/>
          <w:szCs w:val="22"/>
        </w:rPr>
        <w:t xml:space="preserve"> will be divided into standards, each containing multiple choice and written questions. A periodic table and a reference sheet will be provided for all exams. </w:t>
      </w:r>
    </w:p>
    <w:p w14:paraId="559B9A1A" w14:textId="7F75D5E1" w:rsidR="00211C45" w:rsidRPr="00FD517F" w:rsidRDefault="00211C45" w:rsidP="00211C45">
      <w:pPr>
        <w:pStyle w:val="ListParagraph"/>
        <w:numPr>
          <w:ilvl w:val="1"/>
          <w:numId w:val="1"/>
        </w:numPr>
        <w:rPr>
          <w:sz w:val="22"/>
          <w:szCs w:val="22"/>
        </w:rPr>
      </w:pPr>
      <w:r w:rsidRPr="00FD517F">
        <w:rPr>
          <w:sz w:val="22"/>
          <w:szCs w:val="22"/>
          <w:u w:val="single"/>
        </w:rPr>
        <w:t>Test Make</w:t>
      </w:r>
      <w:r w:rsidR="00FD517F" w:rsidRPr="00FD517F">
        <w:rPr>
          <w:sz w:val="22"/>
          <w:szCs w:val="22"/>
          <w:u w:val="single"/>
        </w:rPr>
        <w:t>ups</w:t>
      </w:r>
      <w:r w:rsidRPr="00FD517F">
        <w:rPr>
          <w:sz w:val="22"/>
          <w:szCs w:val="22"/>
          <w:u w:val="single"/>
        </w:rPr>
        <w:t>:</w:t>
      </w:r>
      <w:r w:rsidRPr="00FD517F">
        <w:rPr>
          <w:sz w:val="22"/>
          <w:szCs w:val="22"/>
        </w:rPr>
        <w:t xml:space="preserve"> </w:t>
      </w:r>
      <w:r w:rsidR="00FD517F" w:rsidRPr="00FD517F">
        <w:rPr>
          <w:sz w:val="22"/>
          <w:szCs w:val="22"/>
        </w:rPr>
        <w:t xml:space="preserve">If  you miss the test there will be test </w:t>
      </w:r>
      <w:r w:rsidRPr="00FD517F">
        <w:rPr>
          <w:sz w:val="22"/>
          <w:szCs w:val="22"/>
        </w:rPr>
        <w:t>makeups given the week following the test: Tuesday morning (testing center) or on Tuesday afternoons with Ms. Coleman, Wednesday afternoons with Mrs. Schow, or Thursday afternoons with Mrs. Kimble. You MUST inform the teacher providing the makeup that you are coming in advance</w:t>
      </w:r>
      <w:r w:rsidR="00FD517F" w:rsidRPr="00FD517F">
        <w:rPr>
          <w:sz w:val="22"/>
          <w:szCs w:val="22"/>
        </w:rPr>
        <w:t xml:space="preserve"> and your teacher for the testing center</w:t>
      </w:r>
      <w:r w:rsidRPr="00FD517F">
        <w:rPr>
          <w:sz w:val="22"/>
          <w:szCs w:val="22"/>
        </w:rPr>
        <w:t>. If a test i</w:t>
      </w:r>
      <w:r w:rsidR="00FD517F" w:rsidRPr="00FD517F">
        <w:rPr>
          <w:sz w:val="22"/>
          <w:szCs w:val="22"/>
        </w:rPr>
        <w:t>s</w:t>
      </w:r>
      <w:r w:rsidRPr="00FD517F">
        <w:rPr>
          <w:sz w:val="22"/>
          <w:szCs w:val="22"/>
        </w:rPr>
        <w:t xml:space="preserve"> missed and not retaken the following week, it will be entered</w:t>
      </w:r>
      <w:r w:rsidR="00FD517F" w:rsidRPr="00FD517F">
        <w:rPr>
          <w:sz w:val="22"/>
          <w:szCs w:val="22"/>
        </w:rPr>
        <w:t xml:space="preserve"> in</w:t>
      </w:r>
      <w:r w:rsidRPr="00FD517F">
        <w:rPr>
          <w:sz w:val="22"/>
          <w:szCs w:val="22"/>
        </w:rPr>
        <w:t xml:space="preserve"> as a 50% and can be retake</w:t>
      </w:r>
      <w:r w:rsidR="00FD517F" w:rsidRPr="00FD517F">
        <w:rPr>
          <w:sz w:val="22"/>
          <w:szCs w:val="22"/>
        </w:rPr>
        <w:t xml:space="preserve">n as your one </w:t>
      </w:r>
      <w:r w:rsidRPr="00FD517F">
        <w:rPr>
          <w:sz w:val="22"/>
          <w:szCs w:val="22"/>
        </w:rPr>
        <w:t>retake per quarter (see below).</w:t>
      </w:r>
      <w:r w:rsidR="00FD517F" w:rsidRPr="00FD517F">
        <w:rPr>
          <w:sz w:val="22"/>
          <w:szCs w:val="22"/>
        </w:rPr>
        <w:t xml:space="preserve"> There may be changes to test makeup dates, but if that happens your teacher will let you know.</w:t>
      </w:r>
    </w:p>
    <w:p w14:paraId="5BC21AAF" w14:textId="2F99F915" w:rsidR="00211C45" w:rsidRPr="00FD517F" w:rsidRDefault="00211C45" w:rsidP="00211C45">
      <w:pPr>
        <w:numPr>
          <w:ilvl w:val="1"/>
          <w:numId w:val="1"/>
        </w:numPr>
        <w:rPr>
          <w:bCs/>
          <w:sz w:val="22"/>
          <w:szCs w:val="22"/>
        </w:rPr>
      </w:pPr>
      <w:r w:rsidRPr="00FD517F">
        <w:rPr>
          <w:bCs/>
          <w:sz w:val="22"/>
          <w:szCs w:val="22"/>
          <w:u w:val="single"/>
        </w:rPr>
        <w:t>Test Retakes:</w:t>
      </w:r>
      <w:r w:rsidRPr="00FD517F">
        <w:rPr>
          <w:bCs/>
          <w:sz w:val="22"/>
          <w:szCs w:val="22"/>
        </w:rPr>
        <w:t xml:space="preserve"> There will be </w:t>
      </w:r>
      <w:r w:rsidRPr="00FD517F">
        <w:rPr>
          <w:bCs/>
          <w:i/>
          <w:sz w:val="22"/>
          <w:szCs w:val="22"/>
        </w:rPr>
        <w:t>only one test retake per quarter</w:t>
      </w:r>
      <w:r w:rsidRPr="00FD517F">
        <w:rPr>
          <w:bCs/>
          <w:sz w:val="22"/>
          <w:szCs w:val="22"/>
        </w:rPr>
        <w:t xml:space="preserve"> and </w:t>
      </w:r>
      <w:r w:rsidR="00FD517F" w:rsidRPr="00FD517F">
        <w:rPr>
          <w:bCs/>
          <w:sz w:val="22"/>
          <w:szCs w:val="22"/>
        </w:rPr>
        <w:t xml:space="preserve">it </w:t>
      </w:r>
      <w:r w:rsidRPr="00FD517F">
        <w:rPr>
          <w:bCs/>
          <w:sz w:val="22"/>
          <w:szCs w:val="22"/>
        </w:rPr>
        <w:t xml:space="preserve">can be </w:t>
      </w:r>
      <w:r w:rsidR="00FD517F" w:rsidRPr="00FD517F">
        <w:rPr>
          <w:bCs/>
          <w:sz w:val="22"/>
          <w:szCs w:val="22"/>
        </w:rPr>
        <w:t>done</w:t>
      </w:r>
      <w:r w:rsidRPr="00FD517F">
        <w:rPr>
          <w:bCs/>
          <w:sz w:val="22"/>
          <w:szCs w:val="22"/>
        </w:rPr>
        <w:t xml:space="preserve"> until grades are cutoff for that quarter. </w:t>
      </w:r>
      <w:r w:rsidR="00191740" w:rsidRPr="00FD517F">
        <w:rPr>
          <w:bCs/>
          <w:sz w:val="22"/>
          <w:szCs w:val="22"/>
        </w:rPr>
        <w:t>You can retake the entire test or specific standards from the test.</w:t>
      </w:r>
      <w:r w:rsidR="00FD517F" w:rsidRPr="00FD517F">
        <w:rPr>
          <w:bCs/>
          <w:sz w:val="22"/>
          <w:szCs w:val="22"/>
        </w:rPr>
        <w:t xml:space="preserve"> </w:t>
      </w:r>
      <w:r w:rsidRPr="00FD517F">
        <w:rPr>
          <w:bCs/>
          <w:sz w:val="22"/>
          <w:szCs w:val="22"/>
        </w:rPr>
        <w:t xml:space="preserve">The following steps must be </w:t>
      </w:r>
      <w:r w:rsidR="00FD517F" w:rsidRPr="00FD517F">
        <w:rPr>
          <w:bCs/>
          <w:sz w:val="22"/>
          <w:szCs w:val="22"/>
        </w:rPr>
        <w:t xml:space="preserve">followed to </w:t>
      </w:r>
      <w:r w:rsidRPr="00FD517F">
        <w:rPr>
          <w:bCs/>
          <w:sz w:val="22"/>
          <w:szCs w:val="22"/>
        </w:rPr>
        <w:t>retake the test:</w:t>
      </w:r>
    </w:p>
    <w:p w14:paraId="27384E42" w14:textId="10B7102F" w:rsidR="00191740" w:rsidRPr="00FD517F" w:rsidRDefault="00191740" w:rsidP="00211C45">
      <w:pPr>
        <w:numPr>
          <w:ilvl w:val="2"/>
          <w:numId w:val="1"/>
        </w:numPr>
        <w:rPr>
          <w:bCs/>
          <w:sz w:val="22"/>
          <w:szCs w:val="22"/>
        </w:rPr>
      </w:pPr>
      <w:r w:rsidRPr="00FD517F">
        <w:rPr>
          <w:bCs/>
          <w:sz w:val="22"/>
          <w:szCs w:val="22"/>
        </w:rPr>
        <w:t>You</w:t>
      </w:r>
      <w:r w:rsidR="00211C45" w:rsidRPr="00FD517F">
        <w:rPr>
          <w:bCs/>
          <w:sz w:val="22"/>
          <w:szCs w:val="22"/>
        </w:rPr>
        <w:t xml:space="preserve"> must write a short essay explaining WHY you are retaking, WHY you didn’t do well on the first test, and WHAT you did differently to prepare for the retake. </w:t>
      </w:r>
    </w:p>
    <w:p w14:paraId="0E60E1BE" w14:textId="7F8AA3F8" w:rsidR="009B782F" w:rsidRPr="00FD517F" w:rsidRDefault="00211C45" w:rsidP="00211C45">
      <w:pPr>
        <w:numPr>
          <w:ilvl w:val="2"/>
          <w:numId w:val="1"/>
        </w:numPr>
        <w:rPr>
          <w:bCs/>
          <w:sz w:val="22"/>
          <w:szCs w:val="22"/>
        </w:rPr>
      </w:pPr>
      <w:r w:rsidRPr="00FD517F">
        <w:rPr>
          <w:bCs/>
          <w:sz w:val="22"/>
          <w:szCs w:val="22"/>
        </w:rPr>
        <w:t xml:space="preserve">You </w:t>
      </w:r>
      <w:r w:rsidR="00191740" w:rsidRPr="00FD517F">
        <w:rPr>
          <w:bCs/>
          <w:sz w:val="22"/>
          <w:szCs w:val="22"/>
        </w:rPr>
        <w:t>must schedule a time to come in to retake the test with your teacher.</w:t>
      </w:r>
    </w:p>
    <w:p w14:paraId="45C184D3" w14:textId="1D018B4A" w:rsidR="00191740" w:rsidRPr="00FD517F" w:rsidRDefault="00191740" w:rsidP="00211C45">
      <w:pPr>
        <w:numPr>
          <w:ilvl w:val="2"/>
          <w:numId w:val="1"/>
        </w:numPr>
        <w:rPr>
          <w:bCs/>
          <w:sz w:val="22"/>
          <w:szCs w:val="22"/>
        </w:rPr>
      </w:pPr>
      <w:r w:rsidRPr="00FD517F">
        <w:rPr>
          <w:bCs/>
          <w:sz w:val="22"/>
          <w:szCs w:val="22"/>
        </w:rPr>
        <w:t xml:space="preserve">Arrive by 7:10 AM in the morning or 2:40 PM in the afternoon for the time you </w:t>
      </w:r>
      <w:r w:rsidR="00FD517F" w:rsidRPr="00FD517F">
        <w:rPr>
          <w:bCs/>
          <w:sz w:val="22"/>
          <w:szCs w:val="22"/>
        </w:rPr>
        <w:t>scheduled</w:t>
      </w:r>
      <w:r w:rsidRPr="00FD517F">
        <w:rPr>
          <w:bCs/>
          <w:sz w:val="22"/>
          <w:szCs w:val="22"/>
        </w:rPr>
        <w:t xml:space="preserve"> with your essay and original test. </w:t>
      </w:r>
    </w:p>
    <w:p w14:paraId="6128C10B" w14:textId="77777777" w:rsidR="002E2887" w:rsidRPr="00FD517F" w:rsidRDefault="002E2887" w:rsidP="00A27B1F">
      <w:pPr>
        <w:pStyle w:val="ListParagraph"/>
        <w:rPr>
          <w:bCs/>
          <w:sz w:val="22"/>
          <w:szCs w:val="22"/>
        </w:rPr>
      </w:pPr>
    </w:p>
    <w:p w14:paraId="7382A659" w14:textId="4651195F" w:rsidR="00A45064" w:rsidRPr="00FD517F" w:rsidRDefault="005978F4" w:rsidP="00A27B1F">
      <w:pPr>
        <w:pStyle w:val="BodyTextIndent"/>
        <w:ind w:left="0"/>
        <w:rPr>
          <w:b/>
          <w:sz w:val="22"/>
          <w:szCs w:val="22"/>
        </w:rPr>
      </w:pPr>
      <w:r w:rsidRPr="00FD517F">
        <w:rPr>
          <w:b/>
          <w:sz w:val="22"/>
          <w:szCs w:val="22"/>
        </w:rPr>
        <w:t>Late</w:t>
      </w:r>
      <w:r w:rsidR="00A45064" w:rsidRPr="00FD517F">
        <w:rPr>
          <w:b/>
          <w:sz w:val="22"/>
          <w:szCs w:val="22"/>
        </w:rPr>
        <w:t xml:space="preserve"> </w:t>
      </w:r>
      <w:r w:rsidRPr="00FD517F">
        <w:rPr>
          <w:b/>
          <w:sz w:val="22"/>
          <w:szCs w:val="22"/>
        </w:rPr>
        <w:t>W</w:t>
      </w:r>
      <w:r w:rsidR="00A45064" w:rsidRPr="00FD517F">
        <w:rPr>
          <w:b/>
          <w:sz w:val="22"/>
          <w:szCs w:val="22"/>
        </w:rPr>
        <w:t>ork</w:t>
      </w:r>
      <w:r w:rsidR="005D3076" w:rsidRPr="00FD517F">
        <w:rPr>
          <w:b/>
          <w:sz w:val="22"/>
          <w:szCs w:val="22"/>
        </w:rPr>
        <w:t xml:space="preserve"> and </w:t>
      </w:r>
      <w:r w:rsidRPr="00FD517F">
        <w:rPr>
          <w:b/>
          <w:sz w:val="22"/>
          <w:szCs w:val="22"/>
        </w:rPr>
        <w:t>C</w:t>
      </w:r>
      <w:r w:rsidR="005D3076" w:rsidRPr="00FD517F">
        <w:rPr>
          <w:b/>
          <w:sz w:val="22"/>
          <w:szCs w:val="22"/>
        </w:rPr>
        <w:t>heating/</w:t>
      </w:r>
      <w:r w:rsidR="00813434" w:rsidRPr="00FD517F">
        <w:rPr>
          <w:b/>
          <w:sz w:val="22"/>
          <w:szCs w:val="22"/>
        </w:rPr>
        <w:t>plagiarism</w:t>
      </w:r>
      <w:r w:rsidRPr="00FD517F">
        <w:rPr>
          <w:b/>
          <w:sz w:val="22"/>
          <w:szCs w:val="22"/>
        </w:rPr>
        <w:t xml:space="preserve"> Policies</w:t>
      </w:r>
      <w:r w:rsidR="00A45064" w:rsidRPr="00FD517F">
        <w:rPr>
          <w:b/>
          <w:sz w:val="22"/>
          <w:szCs w:val="22"/>
        </w:rPr>
        <w:t xml:space="preserve">: </w:t>
      </w:r>
      <w:r w:rsidR="00A45064" w:rsidRPr="00FD517F">
        <w:rPr>
          <w:b/>
          <w:sz w:val="22"/>
          <w:szCs w:val="22"/>
        </w:rPr>
        <w:tab/>
      </w:r>
    </w:p>
    <w:p w14:paraId="2D60B2A3" w14:textId="02FB9247" w:rsidR="005978F4" w:rsidRPr="00FD517F" w:rsidRDefault="0095685C" w:rsidP="00287843">
      <w:pPr>
        <w:pStyle w:val="ListParagraph"/>
        <w:numPr>
          <w:ilvl w:val="0"/>
          <w:numId w:val="13"/>
        </w:numPr>
        <w:rPr>
          <w:bCs/>
          <w:sz w:val="22"/>
          <w:szCs w:val="22"/>
        </w:rPr>
      </w:pPr>
      <w:r w:rsidRPr="00FD517F">
        <w:rPr>
          <w:bCs/>
          <w:sz w:val="22"/>
          <w:szCs w:val="22"/>
        </w:rPr>
        <w:t>All work is</w:t>
      </w:r>
      <w:r w:rsidR="00A45064" w:rsidRPr="00FD517F">
        <w:rPr>
          <w:bCs/>
          <w:sz w:val="22"/>
          <w:szCs w:val="22"/>
        </w:rPr>
        <w:t xml:space="preserve"> </w:t>
      </w:r>
      <w:r w:rsidR="00A45064" w:rsidRPr="00FD517F">
        <w:rPr>
          <w:bCs/>
          <w:i/>
          <w:sz w:val="22"/>
          <w:szCs w:val="22"/>
        </w:rPr>
        <w:t>due at the beginning of the class period on the next day we meet</w:t>
      </w:r>
      <w:r w:rsidR="00A45064" w:rsidRPr="00FD517F">
        <w:rPr>
          <w:bCs/>
          <w:sz w:val="22"/>
          <w:szCs w:val="22"/>
        </w:rPr>
        <w:t xml:space="preserve"> </w:t>
      </w:r>
      <w:r w:rsidRPr="00FD517F">
        <w:rPr>
          <w:bCs/>
          <w:sz w:val="22"/>
          <w:szCs w:val="22"/>
        </w:rPr>
        <w:t xml:space="preserve">unless otherwise specified </w:t>
      </w:r>
      <w:r w:rsidR="00A45064" w:rsidRPr="00FD517F">
        <w:rPr>
          <w:bCs/>
          <w:sz w:val="22"/>
          <w:szCs w:val="22"/>
        </w:rPr>
        <w:t>and will be called for by me. If students do not have them at that time the</w:t>
      </w:r>
      <w:r w:rsidR="00211C45" w:rsidRPr="00FD517F">
        <w:rPr>
          <w:bCs/>
          <w:sz w:val="22"/>
          <w:szCs w:val="22"/>
        </w:rPr>
        <w:t xml:space="preserve"> work is</w:t>
      </w:r>
      <w:r w:rsidR="00A45064" w:rsidRPr="00FD517F">
        <w:rPr>
          <w:bCs/>
          <w:sz w:val="22"/>
          <w:szCs w:val="22"/>
        </w:rPr>
        <w:t xml:space="preserve"> considered late.</w:t>
      </w:r>
      <w:r w:rsidR="007858B9" w:rsidRPr="00FD517F">
        <w:rPr>
          <w:bCs/>
          <w:sz w:val="22"/>
          <w:szCs w:val="22"/>
        </w:rPr>
        <w:t xml:space="preserve"> </w:t>
      </w:r>
    </w:p>
    <w:p w14:paraId="08275788" w14:textId="36B7384F" w:rsidR="00211C45" w:rsidRPr="00FD517F" w:rsidRDefault="00211C45" w:rsidP="00287843">
      <w:pPr>
        <w:pStyle w:val="ListParagraph"/>
        <w:numPr>
          <w:ilvl w:val="0"/>
          <w:numId w:val="13"/>
        </w:numPr>
        <w:rPr>
          <w:bCs/>
          <w:sz w:val="22"/>
          <w:szCs w:val="22"/>
        </w:rPr>
      </w:pPr>
      <w:r w:rsidRPr="00FD517F">
        <w:rPr>
          <w:bCs/>
          <w:sz w:val="22"/>
          <w:szCs w:val="22"/>
        </w:rPr>
        <w:t>After 5 school days absent work is considered late if it has not already been turned in.</w:t>
      </w:r>
    </w:p>
    <w:p w14:paraId="36D1C413" w14:textId="6CF4C2B6" w:rsidR="005978F4" w:rsidRPr="00FD517F" w:rsidRDefault="005978F4" w:rsidP="005978F4">
      <w:pPr>
        <w:numPr>
          <w:ilvl w:val="0"/>
          <w:numId w:val="13"/>
        </w:numPr>
        <w:rPr>
          <w:bCs/>
          <w:i/>
          <w:sz w:val="22"/>
          <w:szCs w:val="22"/>
        </w:rPr>
      </w:pPr>
      <w:r w:rsidRPr="00FD517F">
        <w:rPr>
          <w:bCs/>
          <w:i/>
          <w:sz w:val="22"/>
          <w:szCs w:val="22"/>
          <w:u w:val="single"/>
        </w:rPr>
        <w:t>Labs and projects late policy</w:t>
      </w:r>
      <w:r w:rsidRPr="00FD517F">
        <w:rPr>
          <w:bCs/>
          <w:sz w:val="22"/>
          <w:szCs w:val="22"/>
        </w:rPr>
        <w:t>: Labs and</w:t>
      </w:r>
      <w:r w:rsidRPr="00FD517F">
        <w:rPr>
          <w:bCs/>
          <w:i/>
          <w:sz w:val="22"/>
          <w:szCs w:val="22"/>
        </w:rPr>
        <w:t xml:space="preserve"> </w:t>
      </w:r>
      <w:r w:rsidRPr="00FD517F">
        <w:rPr>
          <w:bCs/>
          <w:sz w:val="22"/>
          <w:szCs w:val="22"/>
        </w:rPr>
        <w:t xml:space="preserve">projects turned in after the due date will be docked 5% for every day late. </w:t>
      </w:r>
      <w:r w:rsidR="00D935C7">
        <w:rPr>
          <w:bCs/>
          <w:i/>
          <w:sz w:val="22"/>
          <w:szCs w:val="22"/>
        </w:rPr>
        <w:t xml:space="preserve">For </w:t>
      </w:r>
      <w:r w:rsidR="00D935C7" w:rsidRPr="00FD517F">
        <w:rPr>
          <w:bCs/>
          <w:i/>
          <w:sz w:val="22"/>
          <w:szCs w:val="22"/>
          <w:u w:val="single"/>
        </w:rPr>
        <w:t>projects</w:t>
      </w:r>
      <w:r w:rsidR="00D935C7">
        <w:rPr>
          <w:bCs/>
          <w:i/>
          <w:sz w:val="22"/>
          <w:szCs w:val="22"/>
          <w:u w:val="single"/>
        </w:rPr>
        <w:t xml:space="preserve"> </w:t>
      </w:r>
      <w:r w:rsidR="00D935C7" w:rsidRPr="00D935C7">
        <w:rPr>
          <w:bCs/>
          <w:i/>
          <w:sz w:val="22"/>
          <w:szCs w:val="22"/>
          <w:u w:val="single"/>
        </w:rPr>
        <w:t>only</w:t>
      </w:r>
      <w:r w:rsidR="00D935C7">
        <w:rPr>
          <w:bCs/>
          <w:i/>
          <w:sz w:val="22"/>
          <w:szCs w:val="22"/>
        </w:rPr>
        <w:t xml:space="preserve"> b</w:t>
      </w:r>
      <w:r w:rsidRPr="00D935C7">
        <w:rPr>
          <w:bCs/>
          <w:i/>
          <w:sz w:val="22"/>
          <w:szCs w:val="22"/>
        </w:rPr>
        <w:t>eing</w:t>
      </w:r>
      <w:r w:rsidRPr="00FD517F">
        <w:rPr>
          <w:bCs/>
          <w:i/>
          <w:sz w:val="22"/>
          <w:szCs w:val="22"/>
        </w:rPr>
        <w:t xml:space="preserve"> absent does not exempt you from the due date or late penalty</w:t>
      </w:r>
      <w:r w:rsidR="00D935C7">
        <w:rPr>
          <w:bCs/>
          <w:i/>
          <w:sz w:val="22"/>
          <w:szCs w:val="22"/>
        </w:rPr>
        <w:t>.</w:t>
      </w:r>
    </w:p>
    <w:p w14:paraId="1C13F0FF" w14:textId="044CB0A8" w:rsidR="00191740" w:rsidRPr="00FD517F" w:rsidRDefault="00191740" w:rsidP="00191740">
      <w:pPr>
        <w:pStyle w:val="ListParagraph"/>
        <w:numPr>
          <w:ilvl w:val="0"/>
          <w:numId w:val="13"/>
        </w:numPr>
        <w:rPr>
          <w:sz w:val="22"/>
          <w:szCs w:val="22"/>
        </w:rPr>
      </w:pPr>
      <w:r w:rsidRPr="00FD517F">
        <w:rPr>
          <w:i/>
          <w:sz w:val="22"/>
          <w:szCs w:val="22"/>
          <w:u w:val="single"/>
        </w:rPr>
        <w:t>Assignment late policy:</w:t>
      </w:r>
      <w:r w:rsidRPr="00FD517F">
        <w:rPr>
          <w:sz w:val="22"/>
          <w:szCs w:val="22"/>
        </w:rPr>
        <w:t xml:space="preserve"> In order to turn in a missing assignment you will be given a stamp card where you can earn stamps towards turning in late assignments. Late assignments will be accepted until grades are cutoff for that quarter.</w:t>
      </w:r>
    </w:p>
    <w:p w14:paraId="56D3E8FD" w14:textId="06B31C61" w:rsidR="00191740" w:rsidRPr="00FD517F" w:rsidRDefault="00191740" w:rsidP="00191740">
      <w:pPr>
        <w:pStyle w:val="ListParagraph"/>
        <w:numPr>
          <w:ilvl w:val="0"/>
          <w:numId w:val="13"/>
        </w:numPr>
        <w:rPr>
          <w:sz w:val="22"/>
          <w:szCs w:val="22"/>
        </w:rPr>
      </w:pPr>
      <w:r w:rsidRPr="00FD517F">
        <w:rPr>
          <w:i/>
          <w:sz w:val="22"/>
          <w:szCs w:val="22"/>
          <w:u w:val="single"/>
        </w:rPr>
        <w:t>Only 3 missing assignments/lab rewrites</w:t>
      </w:r>
      <w:r w:rsidRPr="00FD517F">
        <w:rPr>
          <w:sz w:val="22"/>
          <w:szCs w:val="22"/>
        </w:rPr>
        <w:t xml:space="preserve"> will be accepted each quarter. Stamp</w:t>
      </w:r>
      <w:r w:rsidR="00D935C7">
        <w:rPr>
          <w:sz w:val="22"/>
          <w:szCs w:val="22"/>
        </w:rPr>
        <w:t xml:space="preserve"> cards</w:t>
      </w:r>
      <w:r w:rsidRPr="00FD517F">
        <w:rPr>
          <w:sz w:val="22"/>
          <w:szCs w:val="22"/>
        </w:rPr>
        <w:t xml:space="preserve"> will be given in class and be furthered explained.</w:t>
      </w:r>
    </w:p>
    <w:p w14:paraId="2F6942A5" w14:textId="4ADFD096" w:rsidR="00BB3019" w:rsidRPr="00FD517F" w:rsidRDefault="005D3076" w:rsidP="00287843">
      <w:pPr>
        <w:pStyle w:val="ListParagraph"/>
        <w:numPr>
          <w:ilvl w:val="0"/>
          <w:numId w:val="13"/>
        </w:numPr>
        <w:rPr>
          <w:bCs/>
          <w:sz w:val="22"/>
          <w:szCs w:val="22"/>
        </w:rPr>
      </w:pPr>
      <w:r w:rsidRPr="00FD517F">
        <w:rPr>
          <w:bCs/>
          <w:sz w:val="22"/>
          <w:szCs w:val="22"/>
        </w:rPr>
        <w:t xml:space="preserve">Students who are caught cheating/plagiarizing will </w:t>
      </w:r>
      <w:r w:rsidR="00B1268E" w:rsidRPr="00FD517F">
        <w:rPr>
          <w:bCs/>
          <w:sz w:val="22"/>
          <w:szCs w:val="22"/>
        </w:rPr>
        <w:t>not</w:t>
      </w:r>
      <w:r w:rsidR="00191740" w:rsidRPr="00FD517F">
        <w:rPr>
          <w:bCs/>
          <w:sz w:val="22"/>
          <w:szCs w:val="22"/>
        </w:rPr>
        <w:t xml:space="preserve"> be tolerated and receive no credit</w:t>
      </w:r>
      <w:r w:rsidR="00B1268E" w:rsidRPr="00FD517F">
        <w:rPr>
          <w:bCs/>
          <w:sz w:val="22"/>
          <w:szCs w:val="22"/>
        </w:rPr>
        <w:t xml:space="preserve">. However, </w:t>
      </w:r>
      <w:r w:rsidR="00CC468E" w:rsidRPr="00FD517F">
        <w:rPr>
          <w:bCs/>
          <w:sz w:val="22"/>
          <w:szCs w:val="22"/>
        </w:rPr>
        <w:t xml:space="preserve">under certain conditions </w:t>
      </w:r>
      <w:r w:rsidR="00B1268E" w:rsidRPr="00FD517F">
        <w:rPr>
          <w:bCs/>
          <w:sz w:val="22"/>
          <w:szCs w:val="22"/>
        </w:rPr>
        <w:t xml:space="preserve">make up credit </w:t>
      </w:r>
      <w:r w:rsidR="00CC468E" w:rsidRPr="00FD517F">
        <w:rPr>
          <w:bCs/>
          <w:i/>
          <w:sz w:val="22"/>
          <w:szCs w:val="22"/>
        </w:rPr>
        <w:t xml:space="preserve">may </w:t>
      </w:r>
      <w:r w:rsidR="00CC468E" w:rsidRPr="00FD517F">
        <w:rPr>
          <w:bCs/>
          <w:sz w:val="22"/>
          <w:szCs w:val="22"/>
        </w:rPr>
        <w:t xml:space="preserve">be available and will be </w:t>
      </w:r>
      <w:r w:rsidR="00B1268E" w:rsidRPr="00FD517F">
        <w:rPr>
          <w:bCs/>
          <w:sz w:val="22"/>
          <w:szCs w:val="22"/>
        </w:rPr>
        <w:t xml:space="preserve">handled on a case by case basis.  </w:t>
      </w:r>
    </w:p>
    <w:p w14:paraId="100504CB" w14:textId="77777777" w:rsidR="00AB12B8" w:rsidRPr="00FD517F" w:rsidRDefault="00AB12B8" w:rsidP="00AB12B8">
      <w:pPr>
        <w:pStyle w:val="BodyText2"/>
        <w:spacing w:line="240" w:lineRule="auto"/>
        <w:rPr>
          <w:sz w:val="22"/>
          <w:szCs w:val="22"/>
        </w:rPr>
      </w:pPr>
      <w:r w:rsidRPr="00FD517F">
        <w:rPr>
          <w:sz w:val="22"/>
          <w:szCs w:val="22"/>
        </w:rPr>
        <w:lastRenderedPageBreak/>
        <w:t>Please complete and return this page, signifying that the undersigned have read and understood the information presented in the Disclosure. Retain the first page in your notebook for a reference.</w:t>
      </w:r>
    </w:p>
    <w:p w14:paraId="2B9591A6" w14:textId="77777777" w:rsidR="00AB12B8" w:rsidRPr="00FD517F" w:rsidRDefault="00AB12B8" w:rsidP="00AB12B8">
      <w:pPr>
        <w:rPr>
          <w:sz w:val="22"/>
          <w:szCs w:val="22"/>
        </w:rPr>
      </w:pPr>
    </w:p>
    <w:p w14:paraId="24016619" w14:textId="77777777" w:rsidR="00AB12B8" w:rsidRPr="00FD517F" w:rsidRDefault="00AB12B8" w:rsidP="00AB12B8">
      <w:pPr>
        <w:rPr>
          <w:sz w:val="22"/>
          <w:szCs w:val="22"/>
        </w:rPr>
      </w:pPr>
    </w:p>
    <w:p w14:paraId="64B689EC" w14:textId="77777777" w:rsidR="00AB12B8" w:rsidRPr="00FD517F" w:rsidRDefault="00AB12B8" w:rsidP="00AB12B8">
      <w:pPr>
        <w:rPr>
          <w:bCs/>
          <w:sz w:val="22"/>
          <w:szCs w:val="22"/>
        </w:rPr>
      </w:pPr>
    </w:p>
    <w:p w14:paraId="49D60F74" w14:textId="77777777" w:rsidR="00AB12B8" w:rsidRPr="00FD517F" w:rsidRDefault="00AB12B8" w:rsidP="00AB12B8">
      <w:pPr>
        <w:rPr>
          <w:bCs/>
          <w:sz w:val="22"/>
          <w:szCs w:val="22"/>
        </w:rPr>
      </w:pPr>
      <w:r w:rsidRPr="00FD517F">
        <w:rPr>
          <w:bCs/>
          <w:sz w:val="22"/>
          <w:szCs w:val="22"/>
        </w:rPr>
        <w:t>___________________________________________</w:t>
      </w:r>
      <w:r w:rsidRPr="00FD517F">
        <w:rPr>
          <w:bCs/>
          <w:sz w:val="22"/>
          <w:szCs w:val="22"/>
        </w:rPr>
        <w:softHyphen/>
      </w:r>
      <w:r w:rsidRPr="00FD517F">
        <w:rPr>
          <w:bCs/>
          <w:sz w:val="22"/>
          <w:szCs w:val="22"/>
        </w:rPr>
        <w:softHyphen/>
      </w:r>
      <w:r w:rsidRPr="00FD517F">
        <w:rPr>
          <w:bCs/>
          <w:sz w:val="22"/>
          <w:szCs w:val="22"/>
        </w:rPr>
        <w:softHyphen/>
        <w:t xml:space="preserve">  ___________________________</w:t>
      </w:r>
      <w:r w:rsidRPr="00FD517F">
        <w:rPr>
          <w:bCs/>
          <w:sz w:val="22"/>
          <w:szCs w:val="22"/>
        </w:rPr>
        <w:tab/>
        <w:t xml:space="preserve">  ___ / ___ / ___   </w:t>
      </w:r>
    </w:p>
    <w:p w14:paraId="341BC47C" w14:textId="77777777" w:rsidR="00AB12B8" w:rsidRPr="00FD517F" w:rsidRDefault="00AB12B8" w:rsidP="00AB12B8">
      <w:pPr>
        <w:rPr>
          <w:bCs/>
          <w:caps/>
          <w:sz w:val="22"/>
          <w:szCs w:val="22"/>
        </w:rPr>
      </w:pPr>
      <w:r w:rsidRPr="00FD517F">
        <w:rPr>
          <w:bCs/>
          <w:sz w:val="22"/>
          <w:szCs w:val="22"/>
        </w:rPr>
        <w:t xml:space="preserve">           Printed Name of the Student</w:t>
      </w:r>
      <w:r w:rsidRPr="00FD517F">
        <w:rPr>
          <w:bCs/>
          <w:sz w:val="22"/>
          <w:szCs w:val="22"/>
        </w:rPr>
        <w:tab/>
      </w:r>
      <w:r w:rsidRPr="00FD517F">
        <w:rPr>
          <w:bCs/>
          <w:sz w:val="22"/>
          <w:szCs w:val="22"/>
        </w:rPr>
        <w:tab/>
      </w:r>
      <w:r w:rsidRPr="00FD517F">
        <w:rPr>
          <w:bCs/>
          <w:sz w:val="22"/>
          <w:szCs w:val="22"/>
        </w:rPr>
        <w:tab/>
      </w:r>
      <w:r w:rsidRPr="00FD517F">
        <w:rPr>
          <w:bCs/>
          <w:sz w:val="22"/>
          <w:szCs w:val="22"/>
        </w:rPr>
        <w:tab/>
        <w:t>Signature</w:t>
      </w:r>
      <w:r w:rsidRPr="00FD517F">
        <w:rPr>
          <w:bCs/>
          <w:sz w:val="22"/>
          <w:szCs w:val="22"/>
        </w:rPr>
        <w:tab/>
      </w:r>
      <w:r w:rsidRPr="00FD517F">
        <w:rPr>
          <w:bCs/>
          <w:sz w:val="22"/>
          <w:szCs w:val="22"/>
        </w:rPr>
        <w:tab/>
        <w:t xml:space="preserve">       </w:t>
      </w:r>
      <w:r w:rsidRPr="00FD517F">
        <w:rPr>
          <w:bCs/>
          <w:sz w:val="22"/>
          <w:szCs w:val="22"/>
        </w:rPr>
        <w:tab/>
        <w:t xml:space="preserve">     Date</w:t>
      </w:r>
      <w:r w:rsidRPr="00FD517F">
        <w:rPr>
          <w:bCs/>
          <w:caps/>
          <w:sz w:val="22"/>
          <w:szCs w:val="22"/>
        </w:rPr>
        <w:t xml:space="preserve">                                            </w:t>
      </w:r>
      <w:r w:rsidRPr="00FD517F">
        <w:rPr>
          <w:bCs/>
          <w:caps/>
          <w:sz w:val="22"/>
          <w:szCs w:val="22"/>
        </w:rPr>
        <w:tab/>
        <w:t xml:space="preserve">    </w:t>
      </w:r>
    </w:p>
    <w:p w14:paraId="284D9FBE" w14:textId="77777777" w:rsidR="00AB12B8" w:rsidRPr="00FD517F" w:rsidRDefault="00AB12B8" w:rsidP="00AB12B8">
      <w:pPr>
        <w:rPr>
          <w:bCs/>
          <w:caps/>
          <w:sz w:val="22"/>
          <w:szCs w:val="22"/>
        </w:rPr>
      </w:pPr>
    </w:p>
    <w:p w14:paraId="44F5F592" w14:textId="77777777" w:rsidR="00AB12B8" w:rsidRPr="00FD517F" w:rsidRDefault="00AB12B8" w:rsidP="00AB12B8">
      <w:pPr>
        <w:rPr>
          <w:bCs/>
          <w:sz w:val="22"/>
          <w:szCs w:val="22"/>
        </w:rPr>
      </w:pPr>
    </w:p>
    <w:p w14:paraId="2ADAA8B3" w14:textId="77777777" w:rsidR="00AB12B8" w:rsidRPr="00FD517F" w:rsidRDefault="00AB12B8" w:rsidP="00AB12B8">
      <w:pPr>
        <w:rPr>
          <w:bCs/>
          <w:sz w:val="22"/>
          <w:szCs w:val="22"/>
        </w:rPr>
      </w:pPr>
      <w:r w:rsidRPr="00FD517F">
        <w:rPr>
          <w:bCs/>
          <w:sz w:val="22"/>
          <w:szCs w:val="22"/>
        </w:rPr>
        <w:t>___________________________________________</w:t>
      </w:r>
      <w:r w:rsidRPr="00FD517F">
        <w:rPr>
          <w:bCs/>
          <w:sz w:val="22"/>
          <w:szCs w:val="22"/>
        </w:rPr>
        <w:softHyphen/>
      </w:r>
      <w:r w:rsidRPr="00FD517F">
        <w:rPr>
          <w:bCs/>
          <w:sz w:val="22"/>
          <w:szCs w:val="22"/>
        </w:rPr>
        <w:softHyphen/>
      </w:r>
      <w:r w:rsidRPr="00FD517F">
        <w:rPr>
          <w:bCs/>
          <w:sz w:val="22"/>
          <w:szCs w:val="22"/>
        </w:rPr>
        <w:softHyphen/>
        <w:t xml:space="preserve">  ___________________________</w:t>
      </w:r>
      <w:r w:rsidRPr="00FD517F">
        <w:rPr>
          <w:bCs/>
          <w:sz w:val="22"/>
          <w:szCs w:val="22"/>
        </w:rPr>
        <w:tab/>
        <w:t xml:space="preserve">  ___ / ___ / ___   </w:t>
      </w:r>
    </w:p>
    <w:p w14:paraId="21869985" w14:textId="77777777" w:rsidR="00AB12B8" w:rsidRPr="00FD517F" w:rsidRDefault="00AB12B8" w:rsidP="00AB12B8">
      <w:pPr>
        <w:rPr>
          <w:bCs/>
          <w:sz w:val="22"/>
          <w:szCs w:val="22"/>
        </w:rPr>
      </w:pPr>
      <w:r w:rsidRPr="00FD517F">
        <w:rPr>
          <w:bCs/>
          <w:sz w:val="22"/>
          <w:szCs w:val="22"/>
        </w:rPr>
        <w:t xml:space="preserve">            Printed Name of the Parent</w:t>
      </w:r>
      <w:r w:rsidRPr="00FD517F">
        <w:rPr>
          <w:bCs/>
          <w:sz w:val="22"/>
          <w:szCs w:val="22"/>
        </w:rPr>
        <w:tab/>
      </w:r>
      <w:r w:rsidRPr="00FD517F">
        <w:rPr>
          <w:bCs/>
          <w:sz w:val="22"/>
          <w:szCs w:val="22"/>
        </w:rPr>
        <w:tab/>
      </w:r>
      <w:r w:rsidRPr="00FD517F">
        <w:rPr>
          <w:bCs/>
          <w:sz w:val="22"/>
          <w:szCs w:val="22"/>
        </w:rPr>
        <w:tab/>
        <w:t xml:space="preserve">               Signature</w:t>
      </w:r>
      <w:r w:rsidRPr="00FD517F">
        <w:rPr>
          <w:bCs/>
          <w:sz w:val="22"/>
          <w:szCs w:val="22"/>
        </w:rPr>
        <w:tab/>
      </w:r>
      <w:r w:rsidRPr="00FD517F">
        <w:rPr>
          <w:bCs/>
          <w:sz w:val="22"/>
          <w:szCs w:val="22"/>
        </w:rPr>
        <w:tab/>
        <w:t xml:space="preserve">        </w:t>
      </w:r>
      <w:r w:rsidRPr="00FD517F">
        <w:rPr>
          <w:bCs/>
          <w:sz w:val="22"/>
          <w:szCs w:val="22"/>
        </w:rPr>
        <w:tab/>
        <w:t xml:space="preserve">     Date</w:t>
      </w:r>
    </w:p>
    <w:p w14:paraId="43BC4986" w14:textId="77777777" w:rsidR="00AB12B8" w:rsidRPr="00FD517F" w:rsidRDefault="00AB12B8" w:rsidP="00AB12B8">
      <w:pPr>
        <w:rPr>
          <w:sz w:val="22"/>
          <w:szCs w:val="22"/>
        </w:rPr>
      </w:pPr>
      <w:r w:rsidRPr="00FD517F">
        <w:rPr>
          <w:sz w:val="22"/>
          <w:szCs w:val="22"/>
        </w:rPr>
        <w:tab/>
      </w:r>
      <w:r w:rsidRPr="00FD517F">
        <w:rPr>
          <w:sz w:val="22"/>
          <w:szCs w:val="22"/>
        </w:rPr>
        <w:tab/>
      </w:r>
      <w:r w:rsidRPr="00FD517F">
        <w:rPr>
          <w:sz w:val="22"/>
          <w:szCs w:val="22"/>
        </w:rPr>
        <w:tab/>
      </w:r>
      <w:r w:rsidRPr="00FD517F">
        <w:rPr>
          <w:sz w:val="22"/>
          <w:szCs w:val="22"/>
        </w:rPr>
        <w:tab/>
      </w:r>
      <w:r w:rsidRPr="00FD517F">
        <w:rPr>
          <w:sz w:val="22"/>
          <w:szCs w:val="22"/>
        </w:rPr>
        <w:tab/>
      </w:r>
      <w:r w:rsidRPr="00FD517F">
        <w:rPr>
          <w:sz w:val="22"/>
          <w:szCs w:val="22"/>
        </w:rPr>
        <w:tab/>
      </w:r>
    </w:p>
    <w:p w14:paraId="295D7B17" w14:textId="77777777" w:rsidR="00AB12B8" w:rsidRPr="00FD517F" w:rsidRDefault="00AB12B8" w:rsidP="00AB12B8">
      <w:pPr>
        <w:rPr>
          <w:sz w:val="22"/>
          <w:szCs w:val="22"/>
        </w:rPr>
      </w:pPr>
    </w:p>
    <w:p w14:paraId="0247D9EE" w14:textId="77777777" w:rsidR="00AB12B8" w:rsidRPr="00FD517F" w:rsidRDefault="00AB12B8" w:rsidP="00AB12B8">
      <w:pPr>
        <w:rPr>
          <w:sz w:val="22"/>
          <w:szCs w:val="22"/>
        </w:rPr>
      </w:pPr>
    </w:p>
    <w:p w14:paraId="19803842" w14:textId="77777777" w:rsidR="00AB12B8" w:rsidRPr="00FD517F" w:rsidRDefault="00AB12B8" w:rsidP="00AB12B8">
      <w:pPr>
        <w:rPr>
          <w:bCs/>
          <w:sz w:val="22"/>
          <w:szCs w:val="22"/>
        </w:rPr>
      </w:pPr>
      <w:r w:rsidRPr="00FD517F">
        <w:rPr>
          <w:bCs/>
          <w:sz w:val="22"/>
          <w:szCs w:val="22"/>
        </w:rPr>
        <w:t>___________________________________________</w:t>
      </w:r>
      <w:r w:rsidRPr="00FD517F">
        <w:rPr>
          <w:bCs/>
          <w:sz w:val="22"/>
          <w:szCs w:val="22"/>
        </w:rPr>
        <w:softHyphen/>
      </w:r>
      <w:r w:rsidRPr="00FD517F">
        <w:rPr>
          <w:bCs/>
          <w:sz w:val="22"/>
          <w:szCs w:val="22"/>
        </w:rPr>
        <w:softHyphen/>
      </w:r>
      <w:r w:rsidRPr="00FD517F">
        <w:rPr>
          <w:bCs/>
          <w:sz w:val="22"/>
          <w:szCs w:val="22"/>
        </w:rPr>
        <w:softHyphen/>
        <w:t xml:space="preserve">  ___________________________</w:t>
      </w:r>
      <w:r w:rsidRPr="00FD517F">
        <w:rPr>
          <w:bCs/>
          <w:sz w:val="22"/>
          <w:szCs w:val="22"/>
        </w:rPr>
        <w:tab/>
        <w:t xml:space="preserve">  ___ / ___ / ___   </w:t>
      </w:r>
    </w:p>
    <w:p w14:paraId="66FB09AD" w14:textId="77777777" w:rsidR="00AB12B8" w:rsidRPr="00FD517F" w:rsidRDefault="00AB12B8" w:rsidP="00AB12B8">
      <w:pPr>
        <w:rPr>
          <w:bCs/>
          <w:sz w:val="22"/>
          <w:szCs w:val="22"/>
        </w:rPr>
      </w:pPr>
      <w:r w:rsidRPr="00FD517F">
        <w:rPr>
          <w:bCs/>
          <w:sz w:val="22"/>
          <w:szCs w:val="22"/>
        </w:rPr>
        <w:t xml:space="preserve">            Printed Name of School Administrator</w:t>
      </w:r>
      <w:r w:rsidRPr="00FD517F">
        <w:rPr>
          <w:bCs/>
          <w:sz w:val="22"/>
          <w:szCs w:val="22"/>
        </w:rPr>
        <w:tab/>
      </w:r>
      <w:r w:rsidRPr="00FD517F">
        <w:rPr>
          <w:bCs/>
          <w:sz w:val="22"/>
          <w:szCs w:val="22"/>
        </w:rPr>
        <w:tab/>
      </w:r>
      <w:r w:rsidRPr="00FD517F">
        <w:rPr>
          <w:bCs/>
          <w:sz w:val="22"/>
          <w:szCs w:val="22"/>
        </w:rPr>
        <w:tab/>
        <w:t xml:space="preserve">   Signature</w:t>
      </w:r>
      <w:r w:rsidRPr="00FD517F">
        <w:rPr>
          <w:bCs/>
          <w:sz w:val="22"/>
          <w:szCs w:val="22"/>
        </w:rPr>
        <w:tab/>
      </w:r>
      <w:r w:rsidRPr="00FD517F">
        <w:rPr>
          <w:bCs/>
          <w:sz w:val="22"/>
          <w:szCs w:val="22"/>
        </w:rPr>
        <w:tab/>
        <w:t xml:space="preserve">        </w:t>
      </w:r>
      <w:r w:rsidRPr="00FD517F">
        <w:rPr>
          <w:bCs/>
          <w:sz w:val="22"/>
          <w:szCs w:val="22"/>
        </w:rPr>
        <w:tab/>
        <w:t xml:space="preserve">     Date</w:t>
      </w:r>
    </w:p>
    <w:p w14:paraId="47AF308D" w14:textId="77777777" w:rsidR="00AB12B8" w:rsidRPr="00FD517F" w:rsidRDefault="00AB12B8" w:rsidP="00AB12B8">
      <w:pPr>
        <w:rPr>
          <w:sz w:val="22"/>
          <w:szCs w:val="22"/>
        </w:rPr>
      </w:pPr>
    </w:p>
    <w:p w14:paraId="26E670FC" w14:textId="77777777" w:rsidR="00AB12B8" w:rsidRPr="00FD517F" w:rsidRDefault="00AB12B8" w:rsidP="00AB12B8">
      <w:pPr>
        <w:rPr>
          <w:sz w:val="22"/>
          <w:szCs w:val="22"/>
        </w:rPr>
      </w:pPr>
    </w:p>
    <w:p w14:paraId="71892C44" w14:textId="77777777" w:rsidR="00AB12B8" w:rsidRPr="00FD517F" w:rsidRDefault="00AB12B8" w:rsidP="00AB12B8">
      <w:pPr>
        <w:rPr>
          <w:sz w:val="22"/>
          <w:szCs w:val="22"/>
        </w:rPr>
      </w:pPr>
    </w:p>
    <w:p w14:paraId="367419CD" w14:textId="77777777" w:rsidR="00AB12B8" w:rsidRPr="00FD517F" w:rsidRDefault="00AB12B8" w:rsidP="00AB12B8">
      <w:pPr>
        <w:rPr>
          <w:sz w:val="22"/>
          <w:szCs w:val="22"/>
        </w:rPr>
      </w:pPr>
      <w:r w:rsidRPr="00FD517F">
        <w:rPr>
          <w:sz w:val="22"/>
          <w:szCs w:val="22"/>
        </w:rPr>
        <w:t>____________________________________</w:t>
      </w:r>
      <w:r w:rsidRPr="00FD517F">
        <w:rPr>
          <w:sz w:val="22"/>
          <w:szCs w:val="22"/>
        </w:rPr>
        <w:tab/>
      </w:r>
      <w:r w:rsidRPr="00FD517F">
        <w:rPr>
          <w:sz w:val="22"/>
          <w:szCs w:val="22"/>
        </w:rPr>
        <w:tab/>
      </w:r>
      <w:r w:rsidRPr="00FD517F">
        <w:rPr>
          <w:sz w:val="22"/>
          <w:szCs w:val="22"/>
        </w:rPr>
        <w:tab/>
      </w:r>
      <w:r w:rsidRPr="00FD517F">
        <w:rPr>
          <w:sz w:val="22"/>
          <w:szCs w:val="22"/>
        </w:rPr>
        <w:tab/>
      </w:r>
    </w:p>
    <w:p w14:paraId="1F0E92EF" w14:textId="77777777" w:rsidR="00AB12B8" w:rsidRPr="00FD517F" w:rsidRDefault="00AB12B8" w:rsidP="00AB12B8">
      <w:pPr>
        <w:ind w:firstLine="720"/>
        <w:rPr>
          <w:sz w:val="22"/>
          <w:szCs w:val="22"/>
        </w:rPr>
      </w:pPr>
      <w:r w:rsidRPr="00FD517F">
        <w:rPr>
          <w:sz w:val="22"/>
          <w:szCs w:val="22"/>
        </w:rPr>
        <w:t>Period</w:t>
      </w:r>
    </w:p>
    <w:p w14:paraId="0F67B2D0" w14:textId="77777777" w:rsidR="00793BAA" w:rsidRPr="00FD517F" w:rsidRDefault="00793BAA" w:rsidP="00793BAA">
      <w:pPr>
        <w:pStyle w:val="ListParagraph"/>
        <w:rPr>
          <w:bCs/>
          <w:sz w:val="22"/>
          <w:szCs w:val="22"/>
        </w:rPr>
      </w:pPr>
    </w:p>
    <w:sectPr w:rsidR="00793BAA" w:rsidRPr="00FD517F" w:rsidSect="00D935C7">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27683" w14:textId="77777777" w:rsidR="007C5190" w:rsidRDefault="007C5190" w:rsidP="00793BAA">
      <w:r>
        <w:separator/>
      </w:r>
    </w:p>
  </w:endnote>
  <w:endnote w:type="continuationSeparator" w:id="0">
    <w:p w14:paraId="584FD15C" w14:textId="77777777" w:rsidR="007C5190" w:rsidRDefault="007C5190" w:rsidP="0079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1991" w14:textId="77777777" w:rsidR="007C5190" w:rsidRDefault="007C5190" w:rsidP="00793BAA">
      <w:r>
        <w:separator/>
      </w:r>
    </w:p>
  </w:footnote>
  <w:footnote w:type="continuationSeparator" w:id="0">
    <w:p w14:paraId="08E3E19A" w14:textId="77777777" w:rsidR="007C5190" w:rsidRDefault="007C5190" w:rsidP="00793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17728" w14:textId="2CDE628A" w:rsidR="00015888" w:rsidRDefault="00015888" w:rsidP="00793BAA">
    <w:pPr>
      <w:pStyle w:val="Header"/>
      <w:jc w:val="center"/>
    </w:pPr>
    <w:r>
      <w:t>Chemistry Disclosure Document – Mrs. Schow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7FD"/>
    <w:multiLevelType w:val="hybridMultilevel"/>
    <w:tmpl w:val="A1803C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72148"/>
    <w:multiLevelType w:val="hybridMultilevel"/>
    <w:tmpl w:val="222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3581"/>
    <w:multiLevelType w:val="hybridMultilevel"/>
    <w:tmpl w:val="5028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40A9C"/>
    <w:multiLevelType w:val="hybridMultilevel"/>
    <w:tmpl w:val="DA36F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272E"/>
    <w:multiLevelType w:val="hybridMultilevel"/>
    <w:tmpl w:val="B580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72012"/>
    <w:multiLevelType w:val="hybridMultilevel"/>
    <w:tmpl w:val="1944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76FB"/>
    <w:multiLevelType w:val="hybridMultilevel"/>
    <w:tmpl w:val="9F6A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15347"/>
    <w:multiLevelType w:val="hybridMultilevel"/>
    <w:tmpl w:val="3620E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B72D1"/>
    <w:multiLevelType w:val="hybridMultilevel"/>
    <w:tmpl w:val="F9CCD192"/>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BE66F2"/>
    <w:multiLevelType w:val="hybridMultilevel"/>
    <w:tmpl w:val="5FC811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A47291"/>
    <w:multiLevelType w:val="hybridMultilevel"/>
    <w:tmpl w:val="F52A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65574"/>
    <w:multiLevelType w:val="hybridMultilevel"/>
    <w:tmpl w:val="F7D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45F8"/>
    <w:multiLevelType w:val="hybridMultilevel"/>
    <w:tmpl w:val="2E90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81318"/>
    <w:multiLevelType w:val="hybridMultilevel"/>
    <w:tmpl w:val="49965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0"/>
  </w:num>
  <w:num w:numId="5">
    <w:abstractNumId w:val="4"/>
  </w:num>
  <w:num w:numId="6">
    <w:abstractNumId w:val="8"/>
  </w:num>
  <w:num w:numId="7">
    <w:abstractNumId w:val="9"/>
  </w:num>
  <w:num w:numId="8">
    <w:abstractNumId w:val="5"/>
  </w:num>
  <w:num w:numId="9">
    <w:abstractNumId w:val="11"/>
  </w:num>
  <w:num w:numId="10">
    <w:abstractNumId w:val="12"/>
  </w:num>
  <w:num w:numId="11">
    <w:abstractNumId w:val="6"/>
  </w:num>
  <w:num w:numId="12">
    <w:abstractNumId w:val="1"/>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64"/>
    <w:rsid w:val="00015888"/>
    <w:rsid w:val="001141F4"/>
    <w:rsid w:val="00121764"/>
    <w:rsid w:val="00167CCA"/>
    <w:rsid w:val="00191740"/>
    <w:rsid w:val="001D1393"/>
    <w:rsid w:val="00211C45"/>
    <w:rsid w:val="00293503"/>
    <w:rsid w:val="002E2887"/>
    <w:rsid w:val="002E4861"/>
    <w:rsid w:val="003E3A69"/>
    <w:rsid w:val="003E6FD8"/>
    <w:rsid w:val="0041069C"/>
    <w:rsid w:val="00461691"/>
    <w:rsid w:val="0049115D"/>
    <w:rsid w:val="004D02E1"/>
    <w:rsid w:val="004D7ED0"/>
    <w:rsid w:val="004E4AC8"/>
    <w:rsid w:val="0054784D"/>
    <w:rsid w:val="005978F4"/>
    <w:rsid w:val="005D3076"/>
    <w:rsid w:val="005F159E"/>
    <w:rsid w:val="006D4F9B"/>
    <w:rsid w:val="007858B9"/>
    <w:rsid w:val="00793BAA"/>
    <w:rsid w:val="007C5190"/>
    <w:rsid w:val="00813434"/>
    <w:rsid w:val="00866279"/>
    <w:rsid w:val="008731A6"/>
    <w:rsid w:val="008A3ADC"/>
    <w:rsid w:val="008D65F9"/>
    <w:rsid w:val="008E5DC0"/>
    <w:rsid w:val="009069CE"/>
    <w:rsid w:val="009306CD"/>
    <w:rsid w:val="009445C2"/>
    <w:rsid w:val="0095685C"/>
    <w:rsid w:val="009B782F"/>
    <w:rsid w:val="009C6326"/>
    <w:rsid w:val="009E52BE"/>
    <w:rsid w:val="00A27B1F"/>
    <w:rsid w:val="00A45064"/>
    <w:rsid w:val="00A83E08"/>
    <w:rsid w:val="00A97947"/>
    <w:rsid w:val="00AB12B8"/>
    <w:rsid w:val="00B1268E"/>
    <w:rsid w:val="00B5671B"/>
    <w:rsid w:val="00BA67AB"/>
    <w:rsid w:val="00BB3019"/>
    <w:rsid w:val="00BC6F26"/>
    <w:rsid w:val="00CC468E"/>
    <w:rsid w:val="00D07220"/>
    <w:rsid w:val="00D75290"/>
    <w:rsid w:val="00D935C7"/>
    <w:rsid w:val="00DE09FD"/>
    <w:rsid w:val="00DF3EBF"/>
    <w:rsid w:val="00E01B68"/>
    <w:rsid w:val="00E723E1"/>
    <w:rsid w:val="00EA1433"/>
    <w:rsid w:val="00F25893"/>
    <w:rsid w:val="00FD51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08EAB"/>
  <w15:docId w15:val="{C2CBCE39-395F-477D-8589-0FB35A18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6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064"/>
    <w:rPr>
      <w:color w:val="0000FF"/>
      <w:u w:val="single"/>
    </w:rPr>
  </w:style>
  <w:style w:type="paragraph" w:styleId="BodyTextIndent">
    <w:name w:val="Body Text Indent"/>
    <w:basedOn w:val="Normal"/>
    <w:link w:val="BodyTextIndentChar"/>
    <w:rsid w:val="00A45064"/>
    <w:pPr>
      <w:ind w:left="720"/>
    </w:pPr>
  </w:style>
  <w:style w:type="character" w:customStyle="1" w:styleId="BodyTextIndentChar">
    <w:name w:val="Body Text Indent Char"/>
    <w:basedOn w:val="DefaultParagraphFont"/>
    <w:link w:val="BodyTextIndent"/>
    <w:rsid w:val="00A45064"/>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45064"/>
    <w:pPr>
      <w:ind w:left="720"/>
      <w:contextualSpacing/>
    </w:pPr>
    <w:rPr>
      <w:rFonts w:eastAsia="Times"/>
      <w:szCs w:val="20"/>
    </w:rPr>
  </w:style>
  <w:style w:type="paragraph" w:styleId="Header">
    <w:name w:val="header"/>
    <w:basedOn w:val="Normal"/>
    <w:link w:val="HeaderChar"/>
    <w:unhideWhenUsed/>
    <w:rsid w:val="00793BAA"/>
    <w:pPr>
      <w:tabs>
        <w:tab w:val="center" w:pos="4680"/>
        <w:tab w:val="right" w:pos="9360"/>
      </w:tabs>
    </w:pPr>
  </w:style>
  <w:style w:type="character" w:customStyle="1" w:styleId="HeaderChar">
    <w:name w:val="Header Char"/>
    <w:basedOn w:val="DefaultParagraphFont"/>
    <w:link w:val="Header"/>
    <w:uiPriority w:val="99"/>
    <w:rsid w:val="00793BA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93BAA"/>
    <w:pPr>
      <w:tabs>
        <w:tab w:val="center" w:pos="4680"/>
        <w:tab w:val="right" w:pos="9360"/>
      </w:tabs>
    </w:pPr>
  </w:style>
  <w:style w:type="character" w:customStyle="1" w:styleId="FooterChar">
    <w:name w:val="Footer Char"/>
    <w:basedOn w:val="DefaultParagraphFont"/>
    <w:link w:val="Footer"/>
    <w:uiPriority w:val="99"/>
    <w:rsid w:val="00793BAA"/>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3E6FD8"/>
    <w:rPr>
      <w:color w:val="800080" w:themeColor="followedHyperlink"/>
      <w:u w:val="single"/>
    </w:rPr>
  </w:style>
  <w:style w:type="paragraph" w:styleId="BalloonText">
    <w:name w:val="Balloon Text"/>
    <w:basedOn w:val="Normal"/>
    <w:link w:val="BalloonTextChar"/>
    <w:uiPriority w:val="99"/>
    <w:semiHidden/>
    <w:unhideWhenUsed/>
    <w:rsid w:val="009069CE"/>
    <w:rPr>
      <w:rFonts w:ascii="Tahoma" w:hAnsi="Tahoma" w:cs="Tahoma"/>
      <w:sz w:val="16"/>
      <w:szCs w:val="16"/>
    </w:rPr>
  </w:style>
  <w:style w:type="character" w:customStyle="1" w:styleId="BalloonTextChar">
    <w:name w:val="Balloon Text Char"/>
    <w:basedOn w:val="DefaultParagraphFont"/>
    <w:link w:val="BalloonText"/>
    <w:uiPriority w:val="99"/>
    <w:semiHidden/>
    <w:rsid w:val="009069CE"/>
    <w:rPr>
      <w:rFonts w:ascii="Tahoma" w:eastAsia="Times New Roman" w:hAnsi="Tahoma" w:cs="Tahoma"/>
      <w:sz w:val="16"/>
      <w:szCs w:val="16"/>
      <w:lang w:eastAsia="en-US"/>
    </w:rPr>
  </w:style>
  <w:style w:type="paragraph" w:styleId="BodyText2">
    <w:name w:val="Body Text 2"/>
    <w:basedOn w:val="Normal"/>
    <w:link w:val="BodyText2Char"/>
    <w:uiPriority w:val="99"/>
    <w:semiHidden/>
    <w:unhideWhenUsed/>
    <w:rsid w:val="009069CE"/>
    <w:pPr>
      <w:spacing w:after="120" w:line="480" w:lineRule="auto"/>
    </w:pPr>
  </w:style>
  <w:style w:type="character" w:customStyle="1" w:styleId="BodyText2Char">
    <w:name w:val="Body Text 2 Char"/>
    <w:basedOn w:val="DefaultParagraphFont"/>
    <w:link w:val="BodyText2"/>
    <w:uiPriority w:val="99"/>
    <w:semiHidden/>
    <w:rsid w:val="009069CE"/>
    <w:rPr>
      <w:rFonts w:ascii="Times New Roman" w:eastAsia="Times New Roman" w:hAnsi="Times New Roman" w:cs="Times New Roman"/>
      <w:sz w:val="24"/>
      <w:szCs w:val="24"/>
      <w:lang w:eastAsia="en-US"/>
    </w:rPr>
  </w:style>
  <w:style w:type="paragraph" w:styleId="PlainText">
    <w:name w:val="Plain Text"/>
    <w:basedOn w:val="Normal"/>
    <w:link w:val="PlainTextChar"/>
    <w:semiHidden/>
    <w:rsid w:val="0095685C"/>
    <w:rPr>
      <w:rFonts w:ascii="Courier New" w:hAnsi="Courier New"/>
      <w:szCs w:val="20"/>
    </w:rPr>
  </w:style>
  <w:style w:type="character" w:customStyle="1" w:styleId="PlainTextChar">
    <w:name w:val="Plain Text Char"/>
    <w:basedOn w:val="DefaultParagraphFont"/>
    <w:link w:val="PlainText"/>
    <w:semiHidden/>
    <w:rsid w:val="0095685C"/>
    <w:rPr>
      <w:rFonts w:ascii="Courier New" w:eastAsia="Times New Roman" w:hAnsi="Courier New"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67513">
      <w:bodyDiv w:val="1"/>
      <w:marLeft w:val="0"/>
      <w:marRight w:val="0"/>
      <w:marTop w:val="0"/>
      <w:marBottom w:val="0"/>
      <w:divBdr>
        <w:top w:val="none" w:sz="0" w:space="0" w:color="auto"/>
        <w:left w:val="none" w:sz="0" w:space="0" w:color="auto"/>
        <w:bottom w:val="none" w:sz="0" w:space="0" w:color="auto"/>
        <w:right w:val="none" w:sz="0" w:space="0" w:color="auto"/>
      </w:divBdr>
    </w:div>
    <w:div w:id="961883051">
      <w:bodyDiv w:val="1"/>
      <w:marLeft w:val="0"/>
      <w:marRight w:val="0"/>
      <w:marTop w:val="0"/>
      <w:marBottom w:val="0"/>
      <w:divBdr>
        <w:top w:val="none" w:sz="0" w:space="0" w:color="auto"/>
        <w:left w:val="none" w:sz="0" w:space="0" w:color="auto"/>
        <w:bottom w:val="none" w:sz="0" w:space="0" w:color="auto"/>
        <w:right w:val="none" w:sz="0" w:space="0" w:color="auto"/>
      </w:divBdr>
    </w:div>
    <w:div w:id="1128283853">
      <w:bodyDiv w:val="1"/>
      <w:marLeft w:val="0"/>
      <w:marRight w:val="0"/>
      <w:marTop w:val="0"/>
      <w:marBottom w:val="0"/>
      <w:divBdr>
        <w:top w:val="none" w:sz="0" w:space="0" w:color="auto"/>
        <w:left w:val="none" w:sz="0" w:space="0" w:color="auto"/>
        <w:bottom w:val="none" w:sz="0" w:space="0" w:color="auto"/>
        <w:right w:val="none" w:sz="0" w:space="0" w:color="auto"/>
      </w:divBdr>
    </w:div>
    <w:div w:id="1891383867">
      <w:bodyDiv w:val="1"/>
      <w:marLeft w:val="0"/>
      <w:marRight w:val="0"/>
      <w:marTop w:val="0"/>
      <w:marBottom w:val="0"/>
      <w:divBdr>
        <w:top w:val="none" w:sz="0" w:space="0" w:color="auto"/>
        <w:left w:val="none" w:sz="0" w:space="0" w:color="auto"/>
        <w:bottom w:val="none" w:sz="0" w:space="0" w:color="auto"/>
        <w:right w:val="none" w:sz="0" w:space="0" w:color="auto"/>
      </w:divBdr>
    </w:div>
    <w:div w:id="21045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wschemistryclass.weebly.com/" TargetMode="External"/><Relationship Id="rId3" Type="http://schemas.openxmlformats.org/officeDocument/2006/relationships/settings" Target="settings.xml"/><Relationship Id="rId7" Type="http://schemas.openxmlformats.org/officeDocument/2006/relationships/hyperlink" Target="mailto:alison.schow@canyons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Schow, Alison</dc:creator>
  <cp:lastModifiedBy>Schow, Alison</cp:lastModifiedBy>
  <cp:revision>7</cp:revision>
  <cp:lastPrinted>2019-08-14T20:17:00Z</cp:lastPrinted>
  <dcterms:created xsi:type="dcterms:W3CDTF">2019-08-13T19:15:00Z</dcterms:created>
  <dcterms:modified xsi:type="dcterms:W3CDTF">2019-08-14T20:44:00Z</dcterms:modified>
</cp:coreProperties>
</file>